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87BC" w14:textId="6D03736B" w:rsidR="000C479E" w:rsidRPr="0050663F" w:rsidRDefault="000C479E" w:rsidP="0050663F">
      <w:pPr>
        <w:tabs>
          <w:tab w:val="left" w:pos="709"/>
        </w:tabs>
        <w:spacing w:after="0" w:line="360" w:lineRule="auto"/>
        <w:jc w:val="center"/>
        <w:rPr>
          <w:rFonts w:ascii="Oswald" w:hAnsi="Oswald"/>
          <w:b/>
          <w:color w:val="007495"/>
          <w:sz w:val="24"/>
          <w:szCs w:val="24"/>
          <w:u w:val="single"/>
        </w:rPr>
      </w:pPr>
      <w:r w:rsidRPr="0050663F">
        <w:rPr>
          <w:rFonts w:ascii="Oswald" w:hAnsi="Oswald"/>
          <w:b/>
          <w:color w:val="007495"/>
          <w:sz w:val="24"/>
          <w:szCs w:val="24"/>
          <w:u w:val="single"/>
        </w:rPr>
        <w:t>ADMINISTRACIÓN III</w:t>
      </w:r>
    </w:p>
    <w:p w14:paraId="06D918EF" w14:textId="77777777" w:rsidR="00201B89" w:rsidRPr="00BE788C" w:rsidRDefault="000C479E" w:rsidP="00F21F3F">
      <w:pPr>
        <w:tabs>
          <w:tab w:val="left" w:pos="709"/>
        </w:tabs>
        <w:spacing w:after="0" w:line="360" w:lineRule="auto"/>
        <w:jc w:val="center"/>
        <w:rPr>
          <w:rFonts w:ascii="Oswald" w:hAnsi="Oswald"/>
          <w:b/>
          <w:i/>
          <w:color w:val="007495"/>
          <w:sz w:val="24"/>
          <w:szCs w:val="24"/>
        </w:rPr>
      </w:pPr>
      <w:r w:rsidRPr="000C479E">
        <w:rPr>
          <w:rFonts w:ascii="Oswald" w:hAnsi="Oswald"/>
          <w:b/>
          <w:color w:val="007495"/>
          <w:sz w:val="24"/>
          <w:szCs w:val="24"/>
          <w:u w:val="single"/>
        </w:rPr>
        <w:t>(Planeam</w:t>
      </w:r>
      <w:r>
        <w:rPr>
          <w:rFonts w:ascii="Oswald" w:hAnsi="Oswald"/>
          <w:b/>
          <w:color w:val="007495"/>
          <w:sz w:val="24"/>
          <w:szCs w:val="24"/>
          <w:u w:val="single"/>
        </w:rPr>
        <w:t>iento y Control Organizacional)</w:t>
      </w:r>
      <w:r w:rsidR="00593268" w:rsidRPr="00BE788C">
        <w:rPr>
          <w:rFonts w:ascii="Oswald" w:hAnsi="Oswald"/>
          <w:b/>
          <w:color w:val="007495"/>
          <w:sz w:val="24"/>
          <w:szCs w:val="24"/>
        </w:rPr>
        <w:t xml:space="preserve"> </w:t>
      </w:r>
    </w:p>
    <w:p w14:paraId="519E2FF0" w14:textId="77777777" w:rsidR="00F75715" w:rsidRDefault="00F75715" w:rsidP="00F21F3F">
      <w:pPr>
        <w:tabs>
          <w:tab w:val="left" w:pos="709"/>
        </w:tabs>
        <w:spacing w:after="0" w:line="360" w:lineRule="auto"/>
        <w:jc w:val="center"/>
        <w:rPr>
          <w:b/>
        </w:rPr>
      </w:pPr>
      <w:r w:rsidRPr="00F75715">
        <w:rPr>
          <w:b/>
        </w:rPr>
        <w:t>Plan de Estudios VII – 2017</w:t>
      </w:r>
    </w:p>
    <w:p w14:paraId="59DDE815" w14:textId="518CCFDB" w:rsidR="008F6EC2" w:rsidRDefault="008F6EC2" w:rsidP="00F21F3F">
      <w:pPr>
        <w:tabs>
          <w:tab w:val="left" w:pos="709"/>
        </w:tabs>
        <w:spacing w:after="0" w:line="360" w:lineRule="auto"/>
        <w:jc w:val="center"/>
        <w:rPr>
          <w:b/>
        </w:rPr>
      </w:pPr>
      <w:r>
        <w:rPr>
          <w:b/>
        </w:rPr>
        <w:t>Expediente: 0900-000138/19</w:t>
      </w:r>
    </w:p>
    <w:p w14:paraId="2F079932" w14:textId="220EE358" w:rsidR="008F6EC2" w:rsidRDefault="008F6EC2" w:rsidP="00F21F3F">
      <w:pPr>
        <w:tabs>
          <w:tab w:val="left" w:pos="709"/>
        </w:tabs>
        <w:spacing w:after="0" w:line="360" w:lineRule="auto"/>
        <w:jc w:val="center"/>
        <w:rPr>
          <w:b/>
        </w:rPr>
      </w:pPr>
      <w:r>
        <w:rPr>
          <w:b/>
        </w:rPr>
        <w:t>Res:1226/19</w:t>
      </w:r>
      <w:bookmarkStart w:id="0" w:name="_GoBack"/>
      <w:bookmarkEnd w:id="0"/>
    </w:p>
    <w:p w14:paraId="3CA1DCFC" w14:textId="77777777" w:rsidR="000E5BAC" w:rsidRDefault="000E5BAC" w:rsidP="000E5BAC">
      <w:pPr>
        <w:spacing w:after="60" w:line="360" w:lineRule="auto"/>
        <w:jc w:val="both"/>
      </w:pPr>
    </w:p>
    <w:p w14:paraId="28A77E60" w14:textId="77777777" w:rsidR="004279FF" w:rsidRDefault="004279FF" w:rsidP="00F21F3F">
      <w:pPr>
        <w:pStyle w:val="Prrafodelista"/>
        <w:numPr>
          <w:ilvl w:val="0"/>
          <w:numId w:val="1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b/>
        </w:rPr>
      </w:pPr>
      <w:r w:rsidRPr="0069031F">
        <w:rPr>
          <w:rFonts w:ascii="Oswald" w:hAnsi="Oswald"/>
          <w:b/>
          <w:color w:val="007495"/>
        </w:rPr>
        <w:t>DATOS GENERALES DE LA ASIGNATURA</w:t>
      </w:r>
      <w:r w:rsidR="00BB6506">
        <w:rPr>
          <w:rFonts w:ascii="Oswald" w:hAnsi="Oswald"/>
          <w:b/>
          <w:color w:val="007495"/>
        </w:rPr>
        <w:t xml:space="preserve"> </w:t>
      </w:r>
    </w:p>
    <w:p w14:paraId="3CA7DFA6" w14:textId="77777777" w:rsidR="004279FF" w:rsidRDefault="004279FF" w:rsidP="00F21F3F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</w:pPr>
      <w:r w:rsidRPr="00593268">
        <w:rPr>
          <w:b/>
          <w:i/>
        </w:rPr>
        <w:t>Carga Horaria</w:t>
      </w:r>
      <w:r w:rsidR="00201B89">
        <w:t>:</w:t>
      </w:r>
    </w:p>
    <w:p w14:paraId="0F3BB4AE" w14:textId="77777777" w:rsidR="004279FF" w:rsidRDefault="004279FF" w:rsidP="00F21F3F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0" w:line="276" w:lineRule="auto"/>
        <w:ind w:left="567" w:firstLine="0"/>
        <w:contextualSpacing w:val="0"/>
        <w:jc w:val="both"/>
      </w:pPr>
      <w:r>
        <w:t>Total</w:t>
      </w:r>
      <w:r w:rsidR="00A35869">
        <w:t xml:space="preserve">: </w:t>
      </w:r>
      <w:r w:rsidR="00B36DE3">
        <w:t xml:space="preserve">96 </w:t>
      </w:r>
      <w:proofErr w:type="spellStart"/>
      <w:r w:rsidR="00B36DE3">
        <w:t>hs</w:t>
      </w:r>
      <w:proofErr w:type="spellEnd"/>
      <w:r w:rsidR="00B36DE3">
        <w:t xml:space="preserve"> cátedra (48 </w:t>
      </w:r>
      <w:proofErr w:type="spellStart"/>
      <w:r w:rsidR="00B36DE3">
        <w:t>hs</w:t>
      </w:r>
      <w:proofErr w:type="spellEnd"/>
      <w:r w:rsidR="00B36DE3">
        <w:t xml:space="preserve"> de Práctica y 48 </w:t>
      </w:r>
      <w:proofErr w:type="spellStart"/>
      <w:r w:rsidR="00B36DE3">
        <w:t>hs</w:t>
      </w:r>
      <w:proofErr w:type="spellEnd"/>
      <w:r w:rsidR="00B36DE3">
        <w:t xml:space="preserve"> de Teoría)</w:t>
      </w:r>
      <w:r w:rsidR="00A35869">
        <w:t xml:space="preserve">    </w:t>
      </w:r>
    </w:p>
    <w:p w14:paraId="008F34BB" w14:textId="77777777" w:rsidR="004279FF" w:rsidRDefault="004279FF" w:rsidP="00F21F3F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0" w:line="360" w:lineRule="auto"/>
        <w:ind w:left="567" w:firstLine="0"/>
        <w:contextualSpacing w:val="0"/>
        <w:jc w:val="both"/>
      </w:pPr>
      <w:r>
        <w:t>Semanal</w:t>
      </w:r>
      <w:r w:rsidR="00593268">
        <w:t>:</w:t>
      </w:r>
      <w:r w:rsidR="00B36DE3">
        <w:t xml:space="preserve"> 6 </w:t>
      </w:r>
      <w:proofErr w:type="spellStart"/>
      <w:r w:rsidR="00B36DE3">
        <w:t>hs</w:t>
      </w:r>
      <w:proofErr w:type="spellEnd"/>
      <w:r w:rsidR="00B36DE3">
        <w:t xml:space="preserve"> cátedra (3 </w:t>
      </w:r>
      <w:proofErr w:type="spellStart"/>
      <w:r w:rsidR="00B36DE3">
        <w:t>hs</w:t>
      </w:r>
      <w:proofErr w:type="spellEnd"/>
      <w:r w:rsidR="00B36DE3">
        <w:t xml:space="preserve"> de Práctica y 3 </w:t>
      </w:r>
      <w:proofErr w:type="spellStart"/>
      <w:r w:rsidR="00B36DE3">
        <w:t>hs</w:t>
      </w:r>
      <w:proofErr w:type="spellEnd"/>
      <w:r w:rsidR="00B36DE3">
        <w:t xml:space="preserve"> de Teoría) </w:t>
      </w:r>
    </w:p>
    <w:p w14:paraId="10E6A248" w14:textId="77777777" w:rsidR="00F75715" w:rsidRDefault="004279FF" w:rsidP="00F21F3F">
      <w:pPr>
        <w:pStyle w:val="Prrafodelista"/>
        <w:numPr>
          <w:ilvl w:val="1"/>
          <w:numId w:val="3"/>
        </w:numPr>
        <w:tabs>
          <w:tab w:val="left" w:pos="284"/>
          <w:tab w:val="left" w:pos="709"/>
        </w:tabs>
        <w:spacing w:after="0" w:line="360" w:lineRule="auto"/>
        <w:ind w:left="0" w:firstLine="0"/>
        <w:contextualSpacing w:val="0"/>
        <w:jc w:val="both"/>
      </w:pPr>
      <w:r w:rsidRPr="00F75715">
        <w:rPr>
          <w:b/>
          <w:i/>
        </w:rPr>
        <w:t>Ciclo</w:t>
      </w:r>
      <w:r w:rsidR="00201B89">
        <w:rPr>
          <w:b/>
          <w:i/>
        </w:rPr>
        <w:t xml:space="preserve"> del Plan de Estudios</w:t>
      </w:r>
      <w:r w:rsidR="00593268" w:rsidRPr="00F75715">
        <w:rPr>
          <w:b/>
          <w:i/>
        </w:rPr>
        <w:t xml:space="preserve">: </w:t>
      </w:r>
      <w:r w:rsidR="00B36DE3">
        <w:t xml:space="preserve">Ciclo </w:t>
      </w:r>
      <w:r>
        <w:t>Básico</w:t>
      </w:r>
    </w:p>
    <w:p w14:paraId="7AEC6E68" w14:textId="77777777" w:rsidR="004279FF" w:rsidRDefault="004279FF" w:rsidP="00F21F3F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</w:pPr>
      <w:r w:rsidRPr="00593268">
        <w:rPr>
          <w:b/>
          <w:i/>
        </w:rPr>
        <w:t>Régimen de cursada:</w:t>
      </w:r>
      <w:r>
        <w:t xml:space="preserve"> Semestral</w:t>
      </w:r>
    </w:p>
    <w:p w14:paraId="5B5497B5" w14:textId="77777777" w:rsidR="00F75715" w:rsidRDefault="004279FF" w:rsidP="00F21F3F">
      <w:pPr>
        <w:pStyle w:val="Prrafodelista"/>
        <w:numPr>
          <w:ilvl w:val="1"/>
          <w:numId w:val="3"/>
        </w:numPr>
        <w:tabs>
          <w:tab w:val="left" w:pos="284"/>
          <w:tab w:val="left" w:pos="709"/>
        </w:tabs>
        <w:spacing w:after="0" w:line="360" w:lineRule="auto"/>
        <w:ind w:left="0" w:firstLine="0"/>
        <w:contextualSpacing w:val="0"/>
        <w:jc w:val="both"/>
      </w:pPr>
      <w:r w:rsidRPr="00F75715">
        <w:rPr>
          <w:b/>
          <w:i/>
        </w:rPr>
        <w:t>Carácter:</w:t>
      </w:r>
      <w:r w:rsidR="00F75715" w:rsidRPr="00F75715">
        <w:rPr>
          <w:b/>
          <w:i/>
        </w:rPr>
        <w:t xml:space="preserve"> </w:t>
      </w:r>
      <w:r w:rsidRPr="0083506A">
        <w:t xml:space="preserve">Obligatorio </w:t>
      </w:r>
    </w:p>
    <w:p w14:paraId="574CF004" w14:textId="77777777" w:rsidR="00F75715" w:rsidRDefault="004279FF" w:rsidP="00F21F3F">
      <w:pPr>
        <w:pStyle w:val="Prrafodelista"/>
        <w:numPr>
          <w:ilvl w:val="1"/>
          <w:numId w:val="3"/>
        </w:numPr>
        <w:tabs>
          <w:tab w:val="left" w:pos="284"/>
          <w:tab w:val="left" w:pos="709"/>
        </w:tabs>
        <w:spacing w:after="0" w:line="360" w:lineRule="auto"/>
        <w:ind w:left="0" w:firstLine="0"/>
        <w:contextualSpacing w:val="0"/>
        <w:jc w:val="both"/>
      </w:pPr>
      <w:r w:rsidRPr="00593268">
        <w:rPr>
          <w:b/>
          <w:i/>
        </w:rPr>
        <w:t>Modalidad:</w:t>
      </w:r>
      <w:r w:rsidRPr="004279FF">
        <w:t xml:space="preserve"> Teórico-Práctica</w:t>
      </w:r>
      <w:r w:rsidR="00F75715">
        <w:t xml:space="preserve"> </w:t>
      </w:r>
    </w:p>
    <w:p w14:paraId="3DA0AD8F" w14:textId="77777777" w:rsidR="00F75715" w:rsidRDefault="00F75715" w:rsidP="004147E2">
      <w:pPr>
        <w:pStyle w:val="Prrafodelista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</w:pPr>
      <w:r w:rsidRPr="00201B89">
        <w:rPr>
          <w:b/>
          <w:i/>
        </w:rPr>
        <w:t>Asignaturas c</w:t>
      </w:r>
      <w:r w:rsidR="00201B89" w:rsidRPr="00201B89">
        <w:rPr>
          <w:b/>
          <w:i/>
        </w:rPr>
        <w:t xml:space="preserve">orrelativas necesarias: </w:t>
      </w:r>
      <w:r w:rsidR="004279FF">
        <w:t xml:space="preserve"> </w:t>
      </w:r>
    </w:p>
    <w:p w14:paraId="582F1433" w14:textId="77777777" w:rsidR="00DF6D91" w:rsidRDefault="00DF6D91" w:rsidP="00DF6D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0" w:line="276" w:lineRule="auto"/>
        <w:ind w:left="567" w:firstLine="0"/>
        <w:contextualSpacing w:val="0"/>
        <w:jc w:val="both"/>
      </w:pPr>
      <w:r>
        <w:t>7.2.4 Administración II (Técnicas Administrativas y Gestión Organizacional)</w:t>
      </w:r>
    </w:p>
    <w:p w14:paraId="2126CCC9" w14:textId="77777777" w:rsidR="00DF6D91" w:rsidRPr="00201B89" w:rsidRDefault="00DF6D91" w:rsidP="00DF6D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0" w:line="276" w:lineRule="auto"/>
        <w:ind w:left="567" w:firstLine="0"/>
        <w:contextualSpacing w:val="0"/>
        <w:jc w:val="both"/>
      </w:pPr>
      <w:r>
        <w:t>7.2.8 Interpretación de los Estados Contables</w:t>
      </w:r>
    </w:p>
    <w:p w14:paraId="688AEFD8" w14:textId="77777777" w:rsidR="00201B89" w:rsidRPr="004279FF" w:rsidRDefault="00201B89" w:rsidP="00F21F3F">
      <w:pPr>
        <w:pStyle w:val="Prrafodelista"/>
        <w:spacing w:after="60" w:line="360" w:lineRule="auto"/>
        <w:ind w:left="426"/>
        <w:contextualSpacing w:val="0"/>
        <w:jc w:val="both"/>
      </w:pPr>
    </w:p>
    <w:p w14:paraId="35200D7B" w14:textId="77777777" w:rsidR="00E27BFA" w:rsidRDefault="00E27BFA" w:rsidP="00F21F3F">
      <w:pPr>
        <w:pStyle w:val="Prrafodelista"/>
        <w:numPr>
          <w:ilvl w:val="0"/>
          <w:numId w:val="1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b/>
        </w:rPr>
      </w:pPr>
      <w:r w:rsidRPr="0069031F">
        <w:rPr>
          <w:rFonts w:ascii="Oswald" w:hAnsi="Oswald"/>
          <w:b/>
          <w:color w:val="007495"/>
        </w:rPr>
        <w:t>O</w:t>
      </w:r>
      <w:r w:rsidR="00A1324E" w:rsidRPr="0069031F">
        <w:rPr>
          <w:rFonts w:ascii="Oswald" w:hAnsi="Oswald"/>
          <w:b/>
          <w:color w:val="007495"/>
        </w:rPr>
        <w:t>BJETIVOS</w:t>
      </w:r>
    </w:p>
    <w:p w14:paraId="29B2039F" w14:textId="77777777" w:rsidR="00F45AB6" w:rsidRDefault="00F45AB6" w:rsidP="009A469E">
      <w:pPr>
        <w:pStyle w:val="Prrafodelista"/>
        <w:numPr>
          <w:ilvl w:val="0"/>
          <w:numId w:val="2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b/>
          <w:i/>
        </w:rPr>
      </w:pPr>
      <w:r w:rsidRPr="00F75715">
        <w:rPr>
          <w:b/>
          <w:i/>
        </w:rPr>
        <w:t>Objetivo General</w:t>
      </w:r>
      <w:r w:rsidRPr="000E5BAC">
        <w:rPr>
          <w:b/>
          <w:i/>
        </w:rPr>
        <w:t xml:space="preserve">: </w:t>
      </w:r>
    </w:p>
    <w:p w14:paraId="2D41BFBB" w14:textId="77777777" w:rsidR="000E5BAC" w:rsidRDefault="000E5BAC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Proporcionar los conceptos generales y las herramientas específicas para abordar situaciones organizacionales que permitan la toma de decisiones gerenciales, en base al desarrollo de la capacidad de analizar y planificar de manera integral las actividades y prever los mecanismos para su seguimiento y control.</w:t>
      </w:r>
    </w:p>
    <w:p w14:paraId="4E654206" w14:textId="77777777" w:rsidR="000E5BAC" w:rsidRDefault="000E5BAC" w:rsidP="009A469E">
      <w:pPr>
        <w:pStyle w:val="Prrafodelista"/>
        <w:numPr>
          <w:ilvl w:val="0"/>
          <w:numId w:val="2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b/>
          <w:i/>
        </w:rPr>
      </w:pPr>
      <w:r w:rsidRPr="00FA1881">
        <w:rPr>
          <w:b/>
          <w:i/>
        </w:rPr>
        <w:t>Objetivos Específicos</w:t>
      </w:r>
      <w:r w:rsidRPr="000E5BAC">
        <w:rPr>
          <w:b/>
          <w:i/>
        </w:rPr>
        <w:t>:</w:t>
      </w:r>
    </w:p>
    <w:p w14:paraId="1DA2B8E6" w14:textId="77777777" w:rsidR="000E5BAC" w:rsidRDefault="000E5BAC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An</w:t>
      </w:r>
      <w:r w:rsidR="00056A87">
        <w:t xml:space="preserve">alizar </w:t>
      </w:r>
      <w:r>
        <w:t>los marcos conceptuales en busca de una referencia válida para aplicar herramientas efectivas y eficientes en la toma de decisiones.</w:t>
      </w:r>
    </w:p>
    <w:p w14:paraId="069C056F" w14:textId="77777777" w:rsidR="000E5BAC" w:rsidRDefault="00056A87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Desarrollar habilidades para entender el contexto competitivo y su impacto en la dinámica organizacional y su sustentabilidad a largo plazo.</w:t>
      </w:r>
    </w:p>
    <w:p w14:paraId="2A891771" w14:textId="77777777" w:rsidR="00056A87" w:rsidRDefault="00056A87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Comprender el alcance y las limitaciones de las distintas herramientas para el planeamiento y control organizacional, con especial foco en la práctica profesional.</w:t>
      </w:r>
    </w:p>
    <w:p w14:paraId="685512A7" w14:textId="77777777" w:rsidR="00056A87" w:rsidRDefault="00056A87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lastRenderedPageBreak/>
        <w:t>Desarrollar habilidades para vincular la estrategia corporativa con el desarrollo integral de la organización</w:t>
      </w:r>
      <w:r w:rsidR="004147E2">
        <w:t>, interrelacionando sus niveles tácticos, operativos y estratégicos</w:t>
      </w:r>
      <w:r>
        <w:t>.</w:t>
      </w:r>
    </w:p>
    <w:p w14:paraId="22B9913F" w14:textId="77777777" w:rsidR="00056A87" w:rsidRPr="000E5BAC" w:rsidRDefault="00056A87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Establecer mecanismos de apoyo teórico-práctico que permitan una adecuada comprensión y aplicación de los conceptos abordados en un marco de simulación del trabajo profesional.</w:t>
      </w:r>
    </w:p>
    <w:p w14:paraId="4405EC09" w14:textId="77777777" w:rsidR="00FA1881" w:rsidRDefault="00FA1881" w:rsidP="00FA1881">
      <w:pPr>
        <w:pStyle w:val="Prrafodelista"/>
        <w:tabs>
          <w:tab w:val="left" w:pos="567"/>
        </w:tabs>
        <w:spacing w:after="60" w:line="360" w:lineRule="auto"/>
        <w:ind w:left="426"/>
        <w:contextualSpacing w:val="0"/>
        <w:jc w:val="both"/>
      </w:pPr>
    </w:p>
    <w:p w14:paraId="323D006B" w14:textId="77777777" w:rsidR="00E27BFA" w:rsidRPr="0069031F" w:rsidRDefault="00A1324E" w:rsidP="00F21F3F">
      <w:pPr>
        <w:pStyle w:val="Prrafodelista"/>
        <w:numPr>
          <w:ilvl w:val="0"/>
          <w:numId w:val="1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rFonts w:ascii="Oswald" w:hAnsi="Oswald"/>
          <w:b/>
          <w:color w:val="007495"/>
        </w:rPr>
      </w:pPr>
      <w:r w:rsidRPr="0069031F">
        <w:rPr>
          <w:rFonts w:ascii="Oswald" w:hAnsi="Oswald"/>
          <w:b/>
          <w:color w:val="007495"/>
        </w:rPr>
        <w:t>CONTENIDOS</w:t>
      </w:r>
    </w:p>
    <w:p w14:paraId="6945D8F8" w14:textId="77777777" w:rsidR="00F75715" w:rsidRPr="00437637" w:rsidRDefault="00437637" w:rsidP="00437637">
      <w:pPr>
        <w:pStyle w:val="Prrafodelista"/>
        <w:tabs>
          <w:tab w:val="left" w:pos="284"/>
        </w:tabs>
        <w:spacing w:after="60" w:line="360" w:lineRule="auto"/>
        <w:ind w:left="0"/>
        <w:contextualSpacing w:val="0"/>
        <w:jc w:val="both"/>
        <w:rPr>
          <w:rFonts w:ascii="Oswald" w:hAnsi="Oswald"/>
          <w:b/>
          <w:color w:val="007495"/>
        </w:rPr>
      </w:pPr>
      <w:r>
        <w:rPr>
          <w:rFonts w:ascii="Oswald" w:hAnsi="Oswald"/>
          <w:b/>
          <w:color w:val="007495"/>
        </w:rPr>
        <w:t xml:space="preserve">3.1. </w:t>
      </w:r>
      <w:r w:rsidR="00CF6390" w:rsidRPr="00437637">
        <w:rPr>
          <w:rFonts w:ascii="Oswald" w:hAnsi="Oswald"/>
          <w:b/>
          <w:color w:val="007495"/>
        </w:rPr>
        <w:t>Contenidos Mínimos</w:t>
      </w:r>
    </w:p>
    <w:p w14:paraId="37A1829A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Construcción de escenarios. Análisis e interpretación de las principales variables macroeconómicas, sociales y ambientales vinculadas al contexto mediato e inmediato de las organizaciones</w:t>
      </w:r>
      <w:r w:rsidR="00341286">
        <w:t>.</w:t>
      </w:r>
    </w:p>
    <w:p w14:paraId="4A1C25FC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El proceso de Planeamiento Estratégico. Análisis ambiental interno y externo. Formulación e implementación de la Estrategia.</w:t>
      </w:r>
    </w:p>
    <w:p w14:paraId="34EA1ECC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Niveles de planificación y control (estratégico, táctico y operativo). Instrumentos de cada nivel. Tecnologías aplicables.</w:t>
      </w:r>
    </w:p>
    <w:p w14:paraId="14AC4151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Planeamiento Táctico. Sistema integrado presupuestario. Presupuesto económico, presupuesto financiero y balance proyectado. Presupuesto como herramienta básica de la planificación táctica. Planes, presupuestos, programas y proyectos.</w:t>
      </w:r>
    </w:p>
    <w:p w14:paraId="2F5285A9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Fundamentos impositivos a considerar en el proceso y diseño presupuestario. Fuentes de financiamiento de las organizaciones.</w:t>
      </w:r>
    </w:p>
    <w:p w14:paraId="0BDE77F1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El sistema integrado de control de gestión. Control de gestión y control presupuestario.</w:t>
      </w:r>
    </w:p>
    <w:p w14:paraId="70AC2054" w14:textId="77777777" w:rsidR="000C479E" w:rsidRPr="000C47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Monitoreo permanente del rendimiento de las organizaciones y de la gestión: principales indicadores. Análisis del riesgo empresario.</w:t>
      </w:r>
    </w:p>
    <w:p w14:paraId="1661372C" w14:textId="77777777" w:rsidR="00ED149E" w:rsidRDefault="000C479E" w:rsidP="0034128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C479E">
        <w:t>El Plan de Negocios.</w:t>
      </w:r>
    </w:p>
    <w:p w14:paraId="2A8E41D1" w14:textId="77777777" w:rsidR="004147E2" w:rsidRPr="000C479E" w:rsidRDefault="004147E2" w:rsidP="000C479E">
      <w:pPr>
        <w:pStyle w:val="Prrafodelista"/>
        <w:tabs>
          <w:tab w:val="left" w:pos="567"/>
        </w:tabs>
        <w:spacing w:after="60" w:line="360" w:lineRule="auto"/>
        <w:ind w:left="0"/>
        <w:contextualSpacing w:val="0"/>
        <w:jc w:val="both"/>
      </w:pPr>
    </w:p>
    <w:p w14:paraId="2E7FB68F" w14:textId="77777777" w:rsidR="00F75715" w:rsidRPr="00437637" w:rsidRDefault="00301A2A" w:rsidP="00437637">
      <w:pPr>
        <w:pStyle w:val="Prrafodelista"/>
        <w:numPr>
          <w:ilvl w:val="1"/>
          <w:numId w:val="1"/>
        </w:numPr>
        <w:tabs>
          <w:tab w:val="left" w:pos="284"/>
        </w:tabs>
        <w:spacing w:after="60" w:line="360" w:lineRule="auto"/>
        <w:contextualSpacing w:val="0"/>
        <w:jc w:val="both"/>
        <w:rPr>
          <w:rFonts w:ascii="Oswald" w:hAnsi="Oswald"/>
          <w:b/>
          <w:color w:val="007495"/>
        </w:rPr>
      </w:pPr>
      <w:r w:rsidRPr="00437637">
        <w:rPr>
          <w:rFonts w:ascii="Oswald" w:hAnsi="Oswald"/>
          <w:b/>
          <w:color w:val="007495"/>
        </w:rPr>
        <w:t>Programa</w:t>
      </w:r>
      <w:r w:rsidR="002E10C1" w:rsidRPr="00437637">
        <w:rPr>
          <w:rFonts w:ascii="Oswald" w:hAnsi="Oswald"/>
          <w:b/>
          <w:color w:val="007495"/>
        </w:rPr>
        <w:t xml:space="preserve"> </w:t>
      </w:r>
      <w:r w:rsidR="00F75715" w:rsidRPr="00437637">
        <w:rPr>
          <w:rFonts w:ascii="Oswald" w:hAnsi="Oswald"/>
          <w:b/>
          <w:color w:val="007495"/>
        </w:rPr>
        <w:t>Analítico</w:t>
      </w:r>
    </w:p>
    <w:p w14:paraId="748B584C" w14:textId="42073185" w:rsidR="00DF6D91" w:rsidRPr="00437637" w:rsidRDefault="00DF6D91" w:rsidP="00437637">
      <w:pPr>
        <w:tabs>
          <w:tab w:val="left" w:pos="567"/>
        </w:tabs>
        <w:spacing w:after="60" w:line="360" w:lineRule="auto"/>
        <w:jc w:val="center"/>
      </w:pPr>
      <w:r w:rsidRPr="00437637">
        <w:t>P</w:t>
      </w:r>
      <w:r w:rsidR="00437637" w:rsidRPr="00437637">
        <w:t>ARTE</w:t>
      </w:r>
      <w:r w:rsidRPr="00437637">
        <w:t xml:space="preserve"> I: </w:t>
      </w:r>
      <w:r w:rsidR="0021393B">
        <w:t>PLANEAMIENTO ORGANIZACIONAL</w:t>
      </w:r>
      <w:r w:rsidR="0021393B" w:rsidRPr="00437637">
        <w:t xml:space="preserve"> </w:t>
      </w:r>
    </w:p>
    <w:p w14:paraId="20C75F56" w14:textId="4732A197" w:rsidR="00DF6D91" w:rsidRPr="00437637" w:rsidRDefault="00DF6D91" w:rsidP="00F21F3F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1: </w:t>
      </w:r>
      <w:r w:rsidR="00A72093">
        <w:rPr>
          <w:b/>
        </w:rPr>
        <w:t xml:space="preserve">Decisiones </w:t>
      </w:r>
      <w:r w:rsidR="0053778D">
        <w:rPr>
          <w:b/>
        </w:rPr>
        <w:t>d</w:t>
      </w:r>
      <w:r w:rsidR="00A72093">
        <w:rPr>
          <w:b/>
        </w:rPr>
        <w:t>irectivas</w:t>
      </w:r>
      <w:r w:rsidR="0053778D">
        <w:rPr>
          <w:b/>
        </w:rPr>
        <w:t>, s</w:t>
      </w:r>
      <w:r w:rsidR="0021393B">
        <w:rPr>
          <w:b/>
        </w:rPr>
        <w:t xml:space="preserve">istemas de </w:t>
      </w:r>
      <w:r w:rsidR="0053778D">
        <w:rPr>
          <w:b/>
        </w:rPr>
        <w:t>i</w:t>
      </w:r>
      <w:r w:rsidR="0021393B">
        <w:rPr>
          <w:b/>
        </w:rPr>
        <w:t>nformación</w:t>
      </w:r>
      <w:r w:rsidR="00437637">
        <w:rPr>
          <w:b/>
        </w:rPr>
        <w:t xml:space="preserve"> </w:t>
      </w:r>
      <w:r w:rsidR="0053778D">
        <w:rPr>
          <w:b/>
        </w:rPr>
        <w:t>y la función de planificación</w:t>
      </w:r>
    </w:p>
    <w:p w14:paraId="05AA252B" w14:textId="020394CA" w:rsidR="00437637" w:rsidRDefault="00CD1177" w:rsidP="00F21F3F">
      <w:pPr>
        <w:tabs>
          <w:tab w:val="left" w:pos="567"/>
        </w:tabs>
        <w:spacing w:after="60" w:line="360" w:lineRule="auto"/>
        <w:jc w:val="both"/>
      </w:pPr>
      <w:r>
        <w:lastRenderedPageBreak/>
        <w:t xml:space="preserve">La función directiva. Decisiones organizacionales. Instancias </w:t>
      </w:r>
      <w:r w:rsidR="00A72093">
        <w:t xml:space="preserve">y contextos </w:t>
      </w:r>
      <w:r>
        <w:t xml:space="preserve">de decisión. </w:t>
      </w:r>
      <w:r w:rsidR="00AE79B8">
        <w:t xml:space="preserve">Estilos de dirección. </w:t>
      </w:r>
      <w:r w:rsidR="00323AC0">
        <w:t xml:space="preserve">Diseño de la estrategia. </w:t>
      </w:r>
      <w:r w:rsidR="00AE79B8">
        <w:t xml:space="preserve">El planeamiento de los sistemas de información. Los sistemas de información y los procesos de formulación, implementación y control de la estrategia. Evolución del concepto de planeamiento. </w:t>
      </w:r>
      <w:r w:rsidR="007A1F2D">
        <w:t>M</w:t>
      </w:r>
      <w:r w:rsidR="00AE79B8">
        <w:t xml:space="preserve">odelo sistémico de planeamiento. Etapas del proceso de planificación. Niveles de planificación (estratégico, táctico y operativo). </w:t>
      </w:r>
      <w:r w:rsidR="007A1F2D">
        <w:t>S</w:t>
      </w:r>
      <w:r w:rsidR="00AE79B8">
        <w:t xml:space="preserve">istemas de planificación y control organizacional. </w:t>
      </w:r>
    </w:p>
    <w:p w14:paraId="6B608CA7" w14:textId="77777777" w:rsidR="007A1F2D" w:rsidRDefault="007A1F2D" w:rsidP="00F21F3F">
      <w:pPr>
        <w:tabs>
          <w:tab w:val="left" w:pos="567"/>
        </w:tabs>
        <w:spacing w:after="60" w:line="360" w:lineRule="auto"/>
        <w:jc w:val="both"/>
      </w:pPr>
    </w:p>
    <w:p w14:paraId="7200DF0C" w14:textId="1BD882D5" w:rsidR="00DF6D91" w:rsidRPr="00437637" w:rsidRDefault="00DF6D91" w:rsidP="00F21F3F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 w:rsidR="00C3653B">
        <w:rPr>
          <w:b/>
        </w:rPr>
        <w:t>2</w:t>
      </w:r>
      <w:r w:rsidRPr="00437637">
        <w:rPr>
          <w:b/>
        </w:rPr>
        <w:t xml:space="preserve">: </w:t>
      </w:r>
      <w:r w:rsidR="00CD1177">
        <w:rPr>
          <w:b/>
        </w:rPr>
        <w:t>Planeamiento Estratégico</w:t>
      </w:r>
    </w:p>
    <w:p w14:paraId="2679BD48" w14:textId="42D45ECF" w:rsidR="00437637" w:rsidRDefault="00C3653B" w:rsidP="00F21F3F">
      <w:pPr>
        <w:tabs>
          <w:tab w:val="left" w:pos="567"/>
        </w:tabs>
        <w:spacing w:after="60" w:line="360" w:lineRule="auto"/>
        <w:jc w:val="both"/>
      </w:pPr>
      <w:r>
        <w:t xml:space="preserve">Estrategia corporativa, de negocios y funcional. </w:t>
      </w:r>
      <w:r w:rsidR="00C111AC">
        <w:t>Estrategias de portafolio</w:t>
      </w:r>
      <w:r w:rsidR="00C111AC" w:rsidRPr="00FE1F1C">
        <w:t>. Estrategias de crecimiento.</w:t>
      </w:r>
      <w:r w:rsidR="00C111AC">
        <w:t xml:space="preserve"> </w:t>
      </w:r>
      <w:r w:rsidR="00C111AC" w:rsidRPr="00FE1F1C">
        <w:t>Crecimiento sostenible.</w:t>
      </w:r>
      <w:r w:rsidR="00C111AC">
        <w:t xml:space="preserve"> E</w:t>
      </w:r>
      <w:r w:rsidR="007A1F2D">
        <w:t xml:space="preserve">strategia competitiva. Construcción de escenarios. La cadena de valor de la empresa y del sector. </w:t>
      </w:r>
      <w:r w:rsidR="007E219B" w:rsidRPr="007E219B">
        <w:t>Las d</w:t>
      </w:r>
      <w:r w:rsidR="007A1F2D" w:rsidRPr="007E219B">
        <w:t>irectrices del costo</w:t>
      </w:r>
      <w:r w:rsidR="007E219B" w:rsidRPr="007E219B">
        <w:t xml:space="preserve"> y</w:t>
      </w:r>
      <w:r w:rsidR="007E219B">
        <w:t xml:space="preserve"> el sostenimiento de las ventajas competitivas</w:t>
      </w:r>
      <w:r w:rsidR="007A1F2D">
        <w:t xml:space="preserve">. Procesos de cambio y su impacto en la estrategia, la estructura y la cultura. </w:t>
      </w:r>
    </w:p>
    <w:p w14:paraId="275F389E" w14:textId="77777777" w:rsidR="007A1F2D" w:rsidRDefault="007A1F2D" w:rsidP="00F21F3F">
      <w:pPr>
        <w:tabs>
          <w:tab w:val="left" w:pos="567"/>
        </w:tabs>
        <w:spacing w:after="60" w:line="360" w:lineRule="auto"/>
        <w:jc w:val="both"/>
      </w:pPr>
    </w:p>
    <w:p w14:paraId="0B0BC77D" w14:textId="1A471DF9" w:rsidR="00DF6D91" w:rsidRPr="00437637" w:rsidRDefault="00DF6D91" w:rsidP="00F21F3F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 w:rsidR="00C111AC">
        <w:rPr>
          <w:b/>
        </w:rPr>
        <w:t>3</w:t>
      </w:r>
      <w:r w:rsidRPr="00437637">
        <w:rPr>
          <w:b/>
        </w:rPr>
        <w:t xml:space="preserve">: </w:t>
      </w:r>
      <w:r w:rsidR="00C111AC">
        <w:rPr>
          <w:b/>
        </w:rPr>
        <w:t xml:space="preserve">El Sistema Presupuestario como base del </w:t>
      </w:r>
      <w:r w:rsidR="00CD1177">
        <w:rPr>
          <w:b/>
        </w:rPr>
        <w:t>Planeamiento Táctico</w:t>
      </w:r>
    </w:p>
    <w:p w14:paraId="1818F6FF" w14:textId="4480B38A" w:rsidR="00141DFB" w:rsidRPr="00141DFB" w:rsidRDefault="00BF6E02" w:rsidP="00CD1177">
      <w:pPr>
        <w:tabs>
          <w:tab w:val="left" w:pos="567"/>
        </w:tabs>
        <w:spacing w:after="60" w:line="360" w:lineRule="auto"/>
        <w:jc w:val="both"/>
      </w:pPr>
      <w:r w:rsidRPr="00141DFB">
        <w:t xml:space="preserve">La función del presupuesto. </w:t>
      </w:r>
      <w:r w:rsidR="007A1F2D" w:rsidRPr="00141DFB">
        <w:t xml:space="preserve">Vinculación entre planeamiento estratégico, presupuesto de largo plazo y presupuesto anual. El sistema de presupuestación integral (presupuesto económico, presupuesto financiero y balance proyectado). Las etapas del proceso de presupuestación. Definición de premisas generales y pautas para la elaboración del presupuesto. </w:t>
      </w:r>
      <w:r w:rsidR="005065DF">
        <w:t>Cronograma. Metodologías de presupuestación</w:t>
      </w:r>
      <w:r w:rsidR="00C54322">
        <w:t>: incremental, base cero, por actividades, por proyectos</w:t>
      </w:r>
      <w:r w:rsidR="00FD409B">
        <w:t>.</w:t>
      </w:r>
      <w:r w:rsidR="00F90939">
        <w:t xml:space="preserve"> Fundamentos impositivos a considerar en el proceso y diseño presupuestario.</w:t>
      </w:r>
    </w:p>
    <w:p w14:paraId="7848BD6D" w14:textId="77777777" w:rsidR="007A1F2D" w:rsidRDefault="007A1F2D" w:rsidP="00CD1177">
      <w:pPr>
        <w:tabs>
          <w:tab w:val="left" w:pos="567"/>
        </w:tabs>
        <w:spacing w:after="60" w:line="360" w:lineRule="auto"/>
        <w:jc w:val="both"/>
      </w:pPr>
    </w:p>
    <w:p w14:paraId="4151A689" w14:textId="6E1D9D1B" w:rsidR="00C111AC" w:rsidRPr="00FD409B" w:rsidRDefault="00C111AC" w:rsidP="00C111AC">
      <w:pPr>
        <w:tabs>
          <w:tab w:val="left" w:pos="567"/>
        </w:tabs>
        <w:spacing w:after="60" w:line="360" w:lineRule="auto"/>
        <w:jc w:val="both"/>
        <w:rPr>
          <w:b/>
        </w:rPr>
      </w:pPr>
      <w:r w:rsidRPr="00FD409B">
        <w:rPr>
          <w:b/>
        </w:rPr>
        <w:t>Unidad 4: Presupuesto Económico</w:t>
      </w:r>
    </w:p>
    <w:p w14:paraId="1AC485FA" w14:textId="62C220E2" w:rsidR="00FD409B" w:rsidRPr="00FD409B" w:rsidRDefault="00FD409B" w:rsidP="00C111AC">
      <w:pPr>
        <w:tabs>
          <w:tab w:val="left" w:pos="567"/>
        </w:tabs>
        <w:spacing w:after="60" w:line="360" w:lineRule="auto"/>
        <w:jc w:val="both"/>
      </w:pPr>
      <w:r w:rsidRPr="00FD409B">
        <w:t xml:space="preserve">Concepto y principales premisas. </w:t>
      </w:r>
      <w:r w:rsidR="00FF5AC3">
        <w:t xml:space="preserve">Secuencia de elaboración. </w:t>
      </w:r>
      <w:r>
        <w:t>Presupuestos parciales: particularidades y responsables de su realización. El</w:t>
      </w:r>
      <w:r w:rsidRPr="00FD409B">
        <w:t xml:space="preserve"> plan </w:t>
      </w:r>
      <w:r w:rsidR="00FF5AC3">
        <w:t>integral de ventas (</w:t>
      </w:r>
      <w:r w:rsidRPr="00FD409B">
        <w:t>estratégico y táctico</w:t>
      </w:r>
      <w:r w:rsidR="00FF5AC3">
        <w:t>)</w:t>
      </w:r>
      <w:r w:rsidRPr="00FD409B">
        <w:t>.</w:t>
      </w:r>
      <w:r w:rsidR="00FF5AC3">
        <w:t xml:space="preserve"> El presupuesto de ventas. Planificación de la producción</w:t>
      </w:r>
      <w:r w:rsidR="009E64B4">
        <w:t xml:space="preserve"> y política de inventarios</w:t>
      </w:r>
      <w:r w:rsidR="00FF5AC3">
        <w:t xml:space="preserve">. Presupuesto de </w:t>
      </w:r>
      <w:r w:rsidR="009E64B4">
        <w:t>materias primas. Presupuesto de mano de obra directa. Presupuesto de cargos y gastos indirectos de fabricación. Planificación y control de compras. Presupuesto de costos de comercialización (fijos y variables)</w:t>
      </w:r>
      <w:r w:rsidR="003219ED">
        <w:t>. Presupuesto de costos de administración. Presupuesto de costos financieros. Integración del presupuesto económico y determinación del resultado proyectado.</w:t>
      </w:r>
    </w:p>
    <w:p w14:paraId="2FB9457F" w14:textId="7B97F60C" w:rsidR="00176673" w:rsidRDefault="00176673" w:rsidP="003219ED">
      <w:pPr>
        <w:tabs>
          <w:tab w:val="left" w:pos="567"/>
        </w:tabs>
        <w:spacing w:after="60" w:line="360" w:lineRule="auto"/>
        <w:jc w:val="both"/>
      </w:pPr>
    </w:p>
    <w:p w14:paraId="0FC714B0" w14:textId="63714DD2" w:rsidR="00B956DF" w:rsidRDefault="00B956DF" w:rsidP="003219ED">
      <w:pPr>
        <w:tabs>
          <w:tab w:val="left" w:pos="567"/>
        </w:tabs>
        <w:spacing w:after="60" w:line="360" w:lineRule="auto"/>
        <w:jc w:val="both"/>
      </w:pPr>
    </w:p>
    <w:p w14:paraId="0CC35FBD" w14:textId="77777777" w:rsidR="00B956DF" w:rsidRDefault="00B956DF" w:rsidP="003219ED">
      <w:pPr>
        <w:tabs>
          <w:tab w:val="left" w:pos="567"/>
        </w:tabs>
        <w:spacing w:after="60" w:line="360" w:lineRule="auto"/>
        <w:jc w:val="both"/>
      </w:pPr>
    </w:p>
    <w:p w14:paraId="051C8A1E" w14:textId="6DFC169B" w:rsidR="003219ED" w:rsidRPr="00FD409B" w:rsidRDefault="003219ED" w:rsidP="003219ED">
      <w:pPr>
        <w:tabs>
          <w:tab w:val="left" w:pos="567"/>
        </w:tabs>
        <w:spacing w:after="60" w:line="360" w:lineRule="auto"/>
        <w:jc w:val="both"/>
        <w:rPr>
          <w:b/>
        </w:rPr>
      </w:pPr>
      <w:r w:rsidRPr="00FD409B">
        <w:rPr>
          <w:b/>
        </w:rPr>
        <w:t xml:space="preserve">Unidad </w:t>
      </w:r>
      <w:r>
        <w:rPr>
          <w:b/>
        </w:rPr>
        <w:t>5</w:t>
      </w:r>
      <w:r w:rsidRPr="00FD409B">
        <w:rPr>
          <w:b/>
        </w:rPr>
        <w:t>: Presupuesto</w:t>
      </w:r>
      <w:r>
        <w:rPr>
          <w:b/>
        </w:rPr>
        <w:t xml:space="preserve">s Flexibles </w:t>
      </w:r>
    </w:p>
    <w:p w14:paraId="32EB6562" w14:textId="18C4019A" w:rsidR="003219ED" w:rsidRPr="00FD409B" w:rsidRDefault="003219ED" w:rsidP="003219ED">
      <w:pPr>
        <w:tabs>
          <w:tab w:val="left" w:pos="567"/>
        </w:tabs>
        <w:spacing w:after="60" w:line="360" w:lineRule="auto"/>
        <w:jc w:val="both"/>
      </w:pPr>
      <w:r w:rsidRPr="003219ED">
        <w:t xml:space="preserve">Propósito y características centrales de los presupuestos flexibles de gastos. Requisitos para su implementación. </w:t>
      </w:r>
      <w:r w:rsidR="00C01725">
        <w:t xml:space="preserve">Determinación de la variabilidad de los costos. </w:t>
      </w:r>
      <w:r w:rsidRPr="003219ED">
        <w:t xml:space="preserve">Formatos de presupuestos flexibles. </w:t>
      </w:r>
      <w:r w:rsidR="00C01725">
        <w:t xml:space="preserve">Preparación de los presupuestos de gastos. Determinación de metas de gastos. Informes mensuales de desempeño. </w:t>
      </w:r>
      <w:r>
        <w:t xml:space="preserve"> </w:t>
      </w:r>
    </w:p>
    <w:p w14:paraId="2A12B1FF" w14:textId="77777777" w:rsidR="009F480C" w:rsidRDefault="009F480C" w:rsidP="009F480C">
      <w:pPr>
        <w:tabs>
          <w:tab w:val="left" w:pos="567"/>
        </w:tabs>
        <w:spacing w:after="60" w:line="360" w:lineRule="auto"/>
        <w:jc w:val="both"/>
      </w:pPr>
    </w:p>
    <w:p w14:paraId="2A435C35" w14:textId="444F1780" w:rsidR="009F480C" w:rsidRPr="00BC6295" w:rsidRDefault="009F480C" w:rsidP="009F480C">
      <w:pPr>
        <w:tabs>
          <w:tab w:val="left" w:pos="567"/>
        </w:tabs>
        <w:spacing w:after="60" w:line="360" w:lineRule="auto"/>
        <w:jc w:val="both"/>
        <w:rPr>
          <w:b/>
        </w:rPr>
      </w:pPr>
      <w:r w:rsidRPr="00BC6295">
        <w:rPr>
          <w:b/>
        </w:rPr>
        <w:t xml:space="preserve">Unidad </w:t>
      </w:r>
      <w:r w:rsidR="00C01725">
        <w:rPr>
          <w:b/>
        </w:rPr>
        <w:t>6</w:t>
      </w:r>
      <w:r w:rsidRPr="00BC6295">
        <w:rPr>
          <w:b/>
        </w:rPr>
        <w:t>: Presupuesto Financiero y la Decisi</w:t>
      </w:r>
      <w:r w:rsidR="00BC6295" w:rsidRPr="00BC6295">
        <w:rPr>
          <w:b/>
        </w:rPr>
        <w:t>ó</w:t>
      </w:r>
      <w:r w:rsidRPr="00BC6295">
        <w:rPr>
          <w:b/>
        </w:rPr>
        <w:t>n</w:t>
      </w:r>
      <w:r w:rsidR="00BC6295" w:rsidRPr="00BC6295">
        <w:rPr>
          <w:b/>
        </w:rPr>
        <w:t xml:space="preserve"> d</w:t>
      </w:r>
      <w:r w:rsidRPr="00BC6295">
        <w:rPr>
          <w:b/>
        </w:rPr>
        <w:t>e Inversión</w:t>
      </w:r>
    </w:p>
    <w:p w14:paraId="6B3F85A8" w14:textId="7C1484F9" w:rsidR="00430659" w:rsidRDefault="00430659" w:rsidP="009F480C">
      <w:pPr>
        <w:tabs>
          <w:tab w:val="left" w:pos="567"/>
        </w:tabs>
        <w:spacing w:after="60" w:line="360" w:lineRule="auto"/>
        <w:jc w:val="both"/>
      </w:pPr>
      <w:r>
        <w:t xml:space="preserve">Presupuesto Financiero: </w:t>
      </w:r>
      <w:r w:rsidRPr="00FD409B">
        <w:t xml:space="preserve">Concepto y principales premisas. </w:t>
      </w:r>
      <w:r>
        <w:t xml:space="preserve">Secuencia de elaboración. </w:t>
      </w:r>
      <w:r w:rsidR="004F11BE">
        <w:t xml:space="preserve">Condiciones de venta </w:t>
      </w:r>
      <w:r>
        <w:t>y presupuesto de cobranza.</w:t>
      </w:r>
      <w:r w:rsidR="004F11BE">
        <w:t xml:space="preserve"> Condiciones de compra y presupuesto de pago a proveedores. Presupuestos de pago de costos de estructura. Integración del presupuesto financiero y determinación del flujo de fondos proyectado.</w:t>
      </w:r>
    </w:p>
    <w:p w14:paraId="75351C31" w14:textId="00616A37" w:rsidR="009F480C" w:rsidRDefault="00430659" w:rsidP="009F480C">
      <w:pPr>
        <w:tabs>
          <w:tab w:val="left" w:pos="567"/>
        </w:tabs>
        <w:spacing w:after="60" w:line="360" w:lineRule="auto"/>
        <w:jc w:val="both"/>
      </w:pPr>
      <w:r w:rsidRPr="00224866">
        <w:t>P</w:t>
      </w:r>
      <w:r w:rsidR="009F480C" w:rsidRPr="00224866">
        <w:t xml:space="preserve">resupuesto de </w:t>
      </w:r>
      <w:r w:rsidR="004F11BE" w:rsidRPr="00224866">
        <w:t>C</w:t>
      </w:r>
      <w:r w:rsidR="009F480C" w:rsidRPr="00224866">
        <w:t>apital</w:t>
      </w:r>
      <w:r w:rsidRPr="00224866">
        <w:t xml:space="preserve">: </w:t>
      </w:r>
      <w:r w:rsidR="004F11BE" w:rsidRPr="00224866">
        <w:t>P</w:t>
      </w:r>
      <w:r w:rsidR="00224866" w:rsidRPr="00224866">
        <w:t xml:space="preserve">laneamiento </w:t>
      </w:r>
      <w:r w:rsidR="004F11BE" w:rsidRPr="00224866">
        <w:t xml:space="preserve">de </w:t>
      </w:r>
      <w:r w:rsidR="00224866" w:rsidRPr="00224866">
        <w:t xml:space="preserve">los </w:t>
      </w:r>
      <w:r w:rsidR="004F11BE" w:rsidRPr="00224866">
        <w:t>desembolsos de capital (</w:t>
      </w:r>
      <w:r w:rsidR="00224866" w:rsidRPr="00224866">
        <w:t xml:space="preserve">plan </w:t>
      </w:r>
      <w:r w:rsidR="004F11BE" w:rsidRPr="00224866">
        <w:t xml:space="preserve">estratégico y </w:t>
      </w:r>
      <w:r w:rsidR="00224866" w:rsidRPr="00224866">
        <w:t xml:space="preserve">plan </w:t>
      </w:r>
      <w:r w:rsidR="004F11BE" w:rsidRPr="00224866">
        <w:t xml:space="preserve">táctico). </w:t>
      </w:r>
      <w:r w:rsidR="00224866" w:rsidRPr="00224866">
        <w:t>Desembolsos mayores y menores de capital. L</w:t>
      </w:r>
      <w:r w:rsidR="009F480C" w:rsidRPr="00224866">
        <w:t>a decisión de inversión.</w:t>
      </w:r>
      <w:r w:rsidR="00224866" w:rsidRPr="00224866">
        <w:t xml:space="preserve"> El plan de financiamiento.</w:t>
      </w:r>
      <w:r w:rsidR="009F480C">
        <w:t xml:space="preserve"> </w:t>
      </w:r>
    </w:p>
    <w:p w14:paraId="118773D2" w14:textId="77777777" w:rsidR="009F480C" w:rsidRDefault="009F480C" w:rsidP="009F480C">
      <w:pPr>
        <w:tabs>
          <w:tab w:val="left" w:pos="567"/>
        </w:tabs>
        <w:spacing w:after="60" w:line="360" w:lineRule="auto"/>
        <w:jc w:val="both"/>
      </w:pPr>
    </w:p>
    <w:p w14:paraId="1473080C" w14:textId="509DAA0A" w:rsidR="009F480C" w:rsidRPr="00BC6295" w:rsidRDefault="009F480C" w:rsidP="009F480C">
      <w:pPr>
        <w:tabs>
          <w:tab w:val="left" w:pos="567"/>
        </w:tabs>
        <w:spacing w:after="60" w:line="360" w:lineRule="auto"/>
        <w:jc w:val="both"/>
        <w:rPr>
          <w:b/>
        </w:rPr>
      </w:pPr>
      <w:r w:rsidRPr="00BC6295">
        <w:rPr>
          <w:b/>
        </w:rPr>
        <w:t xml:space="preserve">Unidad </w:t>
      </w:r>
      <w:r w:rsidR="00C01725">
        <w:rPr>
          <w:b/>
        </w:rPr>
        <w:t>7</w:t>
      </w:r>
      <w:r w:rsidRPr="00BC6295">
        <w:rPr>
          <w:b/>
        </w:rPr>
        <w:t xml:space="preserve">: Balance Proyectado y </w:t>
      </w:r>
      <w:r w:rsidR="00FF6C3D">
        <w:rPr>
          <w:b/>
        </w:rPr>
        <w:t>análisis</w:t>
      </w:r>
      <w:r w:rsidRPr="00BC6295">
        <w:rPr>
          <w:b/>
        </w:rPr>
        <w:t xml:space="preserve"> de la información</w:t>
      </w:r>
    </w:p>
    <w:p w14:paraId="39821742" w14:textId="77777777" w:rsidR="00860EC4" w:rsidRDefault="00860EC4" w:rsidP="009F480C">
      <w:pPr>
        <w:tabs>
          <w:tab w:val="left" w:pos="567"/>
        </w:tabs>
        <w:spacing w:after="60" w:line="360" w:lineRule="auto"/>
        <w:jc w:val="both"/>
      </w:pPr>
      <w:r>
        <w:t xml:space="preserve">Balance Proyectado: </w:t>
      </w:r>
      <w:r w:rsidR="00224D74" w:rsidRPr="00FD409B">
        <w:t xml:space="preserve">Concepto. </w:t>
      </w:r>
      <w:r w:rsidR="00224D74">
        <w:t xml:space="preserve">Secuencia de elaboración. Interrelaciones del presupuesto integrado. </w:t>
      </w:r>
      <w:r>
        <w:t xml:space="preserve">Determinación de saldos proyectados de activos y pasivos. </w:t>
      </w:r>
    </w:p>
    <w:p w14:paraId="683352B2" w14:textId="0392F7FA" w:rsidR="00FF6C3D" w:rsidRDefault="00FF6C3D" w:rsidP="00FF6C3D">
      <w:pPr>
        <w:tabs>
          <w:tab w:val="left" w:pos="567"/>
        </w:tabs>
        <w:spacing w:after="60" w:line="360" w:lineRule="auto"/>
        <w:jc w:val="both"/>
      </w:pPr>
      <w:r w:rsidRPr="00714410">
        <w:t xml:space="preserve">Análisis de la información: punto de equilibrio, </w:t>
      </w:r>
      <w:r w:rsidR="0085560F" w:rsidRPr="00714410">
        <w:t xml:space="preserve">apalancamiento, </w:t>
      </w:r>
      <w:r w:rsidRPr="00714410">
        <w:t>sensibilidad</w:t>
      </w:r>
      <w:r w:rsidR="00714410" w:rsidRPr="00714410">
        <w:t xml:space="preserve">, escenarios, </w:t>
      </w:r>
      <w:r w:rsidR="00460EC6">
        <w:t xml:space="preserve">simulación, </w:t>
      </w:r>
      <w:r w:rsidR="00714410" w:rsidRPr="00714410">
        <w:t>árboles de decisión.</w:t>
      </w:r>
    </w:p>
    <w:p w14:paraId="0BA955B7" w14:textId="77777777" w:rsidR="009F480C" w:rsidRDefault="009F480C" w:rsidP="009F480C">
      <w:pPr>
        <w:tabs>
          <w:tab w:val="left" w:pos="567"/>
        </w:tabs>
        <w:spacing w:after="60" w:line="360" w:lineRule="auto"/>
        <w:jc w:val="both"/>
      </w:pPr>
    </w:p>
    <w:p w14:paraId="7A4A1303" w14:textId="3FDA5611" w:rsidR="009F480C" w:rsidRPr="00BC6295" w:rsidRDefault="009F480C" w:rsidP="009F480C">
      <w:pPr>
        <w:tabs>
          <w:tab w:val="left" w:pos="567"/>
        </w:tabs>
        <w:spacing w:after="60" w:line="360" w:lineRule="auto"/>
        <w:jc w:val="both"/>
        <w:rPr>
          <w:b/>
        </w:rPr>
      </w:pPr>
      <w:r w:rsidRPr="00BC6295">
        <w:rPr>
          <w:b/>
        </w:rPr>
        <w:t xml:space="preserve">Unidad </w:t>
      </w:r>
      <w:r w:rsidR="00163172">
        <w:rPr>
          <w:b/>
        </w:rPr>
        <w:t>8</w:t>
      </w:r>
      <w:r w:rsidRPr="00BC6295">
        <w:rPr>
          <w:b/>
        </w:rPr>
        <w:t>: Planeamiento en contextos de inflación</w:t>
      </w:r>
    </w:p>
    <w:p w14:paraId="06C84983" w14:textId="11240DAE" w:rsidR="009F480C" w:rsidRDefault="00065E55" w:rsidP="009F480C">
      <w:pPr>
        <w:tabs>
          <w:tab w:val="left" w:pos="567"/>
        </w:tabs>
        <w:spacing w:after="60" w:line="360" w:lineRule="auto"/>
        <w:jc w:val="both"/>
      </w:pPr>
      <w:r w:rsidRPr="00C26DCB">
        <w:t>Llevar la información histórica a moneda homogénea: ajuste en el valor de los bienes, ajuste a los resultados, recalcular indicadores. Proyección económico-financiera</w:t>
      </w:r>
      <w:r w:rsidR="00C26DCB" w:rsidRPr="00C26DCB">
        <w:t xml:space="preserve">: premisas de estimación de precios y formas de expresión monetaria. </w:t>
      </w:r>
      <w:r w:rsidR="009F480C" w:rsidRPr="00C26DCB">
        <w:t>La presupuestación en contextos inflacionarios. La moneda del presupuesto.</w:t>
      </w:r>
      <w:r w:rsidR="009F480C">
        <w:t xml:space="preserve">  </w:t>
      </w:r>
    </w:p>
    <w:p w14:paraId="1997EF84" w14:textId="77777777" w:rsidR="004876AF" w:rsidRDefault="004876AF" w:rsidP="00CD1177">
      <w:pPr>
        <w:tabs>
          <w:tab w:val="left" w:pos="567"/>
        </w:tabs>
        <w:spacing w:after="60" w:line="360" w:lineRule="auto"/>
        <w:jc w:val="both"/>
      </w:pPr>
    </w:p>
    <w:p w14:paraId="74CC6A99" w14:textId="71314C59" w:rsidR="00CD1177" w:rsidRPr="00437637" w:rsidRDefault="00CD1177" w:rsidP="00CD1177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lastRenderedPageBreak/>
        <w:t xml:space="preserve">Unidad </w:t>
      </w:r>
      <w:r w:rsidR="00163172">
        <w:rPr>
          <w:b/>
        </w:rPr>
        <w:t>9</w:t>
      </w:r>
      <w:r w:rsidRPr="00437637">
        <w:rPr>
          <w:b/>
        </w:rPr>
        <w:t xml:space="preserve">: </w:t>
      </w:r>
      <w:r>
        <w:rPr>
          <w:b/>
        </w:rPr>
        <w:t>Planeamiento Operativo</w:t>
      </w:r>
    </w:p>
    <w:p w14:paraId="01A2DE49" w14:textId="6EA039FF" w:rsidR="00437637" w:rsidRDefault="00BD003D" w:rsidP="00F21F3F">
      <w:pPr>
        <w:tabs>
          <w:tab w:val="left" w:pos="567"/>
        </w:tabs>
        <w:spacing w:after="60" w:line="360" w:lineRule="auto"/>
        <w:jc w:val="both"/>
      </w:pPr>
      <w:r>
        <w:t xml:space="preserve">Planes, programas y proyectos. </w:t>
      </w:r>
      <w:r w:rsidR="00F72A09">
        <w:t>¿</w:t>
      </w:r>
      <w:r w:rsidR="00F72A09" w:rsidRPr="00F72A09">
        <w:t xml:space="preserve">Qué es un proyecto? </w:t>
      </w:r>
      <w:r w:rsidR="00F72A09">
        <w:t>G</w:t>
      </w:r>
      <w:r w:rsidR="00F72A09" w:rsidRPr="00F72A09">
        <w:t>erenciamiento de proyectos. Influencia de la estructura organizacional. Equipo del proyecto. Gestión de interesados. Ciclo de vida de un proyecto. Grupo de procesos en un proyecto. Proyectos, programas y portafolios. Planificación y control de tiempos, recursos y responsables</w:t>
      </w:r>
      <w:r w:rsidR="00F72A09">
        <w:t>.</w:t>
      </w:r>
    </w:p>
    <w:p w14:paraId="5B548D9F" w14:textId="77777777" w:rsidR="00A824A8" w:rsidRDefault="00A824A8" w:rsidP="00A824A8">
      <w:pPr>
        <w:tabs>
          <w:tab w:val="left" w:pos="567"/>
        </w:tabs>
        <w:spacing w:after="60" w:line="360" w:lineRule="auto"/>
        <w:jc w:val="both"/>
      </w:pPr>
    </w:p>
    <w:p w14:paraId="55C9FA15" w14:textId="50870E02" w:rsidR="00A824A8" w:rsidRPr="00A604A9" w:rsidRDefault="00A824A8" w:rsidP="00A824A8">
      <w:pPr>
        <w:tabs>
          <w:tab w:val="left" w:pos="567"/>
        </w:tabs>
        <w:spacing w:after="60" w:line="360" w:lineRule="auto"/>
        <w:jc w:val="both"/>
        <w:rPr>
          <w:b/>
        </w:rPr>
      </w:pPr>
      <w:r w:rsidRPr="00A604A9">
        <w:rPr>
          <w:b/>
        </w:rPr>
        <w:t>Unidad 10: Plan de Negocios</w:t>
      </w:r>
    </w:p>
    <w:p w14:paraId="408BD1FE" w14:textId="669E232E" w:rsidR="00A824A8" w:rsidRDefault="00A824A8" w:rsidP="00A824A8">
      <w:pPr>
        <w:tabs>
          <w:tab w:val="left" w:pos="567"/>
        </w:tabs>
        <w:spacing w:after="60" w:line="360" w:lineRule="auto"/>
        <w:jc w:val="both"/>
      </w:pPr>
      <w:r w:rsidRPr="00846D51">
        <w:t xml:space="preserve">Concepto. </w:t>
      </w:r>
      <w:r w:rsidR="00A604A9" w:rsidRPr="00846D51">
        <w:t xml:space="preserve">Características. </w:t>
      </w:r>
      <w:r w:rsidRPr="00846D51">
        <w:t xml:space="preserve">Estructura. </w:t>
      </w:r>
      <w:r w:rsidR="00A604A9" w:rsidRPr="00846D51">
        <w:t xml:space="preserve">Pautas para su elaboración. </w:t>
      </w:r>
      <w:r w:rsidR="00D369D1" w:rsidRPr="00846D51">
        <w:t>La f</w:t>
      </w:r>
      <w:r w:rsidR="00A604A9" w:rsidRPr="00846D51">
        <w:t xml:space="preserve">unción </w:t>
      </w:r>
      <w:r w:rsidR="00D369D1" w:rsidRPr="00846D51">
        <w:t>del plan de negocios (</w:t>
      </w:r>
      <w:r w:rsidR="00A604A9" w:rsidRPr="00846D51">
        <w:t>interna y externa</w:t>
      </w:r>
      <w:r w:rsidR="00D369D1" w:rsidRPr="00846D51">
        <w:t>)</w:t>
      </w:r>
      <w:r w:rsidR="00A604A9" w:rsidRPr="00846D51">
        <w:t xml:space="preserve">. </w:t>
      </w:r>
      <w:r w:rsidR="00676A9A" w:rsidRPr="00846D51">
        <w:t xml:space="preserve">Modelos de negocio. </w:t>
      </w:r>
      <w:r w:rsidR="00D369D1" w:rsidRPr="00846D51">
        <w:t xml:space="preserve">Innovación en modelos de negocio. </w:t>
      </w:r>
      <w:r w:rsidR="00846D51" w:rsidRPr="00846D51">
        <w:t>Herramienta</w:t>
      </w:r>
      <w:r w:rsidR="006D2E99">
        <w:t>s</w:t>
      </w:r>
      <w:r w:rsidR="00846D51" w:rsidRPr="00846D51">
        <w:t xml:space="preserve"> para describir, analizar y diseñar modelos de negocio. Evaluación de modelos de negocio.</w:t>
      </w:r>
      <w:r>
        <w:t xml:space="preserve"> </w:t>
      </w:r>
    </w:p>
    <w:p w14:paraId="4365F718" w14:textId="77777777" w:rsidR="00F72A09" w:rsidRDefault="00F72A09" w:rsidP="00F21F3F">
      <w:pPr>
        <w:tabs>
          <w:tab w:val="left" w:pos="567"/>
        </w:tabs>
        <w:spacing w:after="60" w:line="360" w:lineRule="auto"/>
        <w:jc w:val="both"/>
      </w:pPr>
    </w:p>
    <w:p w14:paraId="60363FBA" w14:textId="68681BFE" w:rsidR="00DF6D91" w:rsidRDefault="00DF6D91" w:rsidP="00437637">
      <w:pPr>
        <w:tabs>
          <w:tab w:val="left" w:pos="567"/>
        </w:tabs>
        <w:spacing w:after="60" w:line="360" w:lineRule="auto"/>
        <w:jc w:val="center"/>
      </w:pPr>
      <w:r>
        <w:t>P</w:t>
      </w:r>
      <w:r w:rsidR="00437637">
        <w:t>ARTE</w:t>
      </w:r>
      <w:r>
        <w:t xml:space="preserve"> II: </w:t>
      </w:r>
      <w:r w:rsidR="00437637">
        <w:t>CONTROL ORGANIZACIONAL</w:t>
      </w:r>
    </w:p>
    <w:p w14:paraId="1C37BF08" w14:textId="7DE51086" w:rsidR="00DF6D91" w:rsidRPr="00437637" w:rsidRDefault="00DF6D91" w:rsidP="00F21F3F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 w:rsidR="00163172">
        <w:rPr>
          <w:b/>
        </w:rPr>
        <w:t>1</w:t>
      </w:r>
      <w:r w:rsidR="00070DDC">
        <w:rPr>
          <w:b/>
        </w:rPr>
        <w:t>1</w:t>
      </w:r>
      <w:r w:rsidRPr="00437637">
        <w:rPr>
          <w:b/>
        </w:rPr>
        <w:t xml:space="preserve">: </w:t>
      </w:r>
      <w:r w:rsidR="007A2F2B">
        <w:rPr>
          <w:b/>
        </w:rPr>
        <w:t xml:space="preserve">La función de </w:t>
      </w:r>
      <w:r w:rsidR="00CD1177">
        <w:rPr>
          <w:b/>
        </w:rPr>
        <w:t>Control</w:t>
      </w:r>
    </w:p>
    <w:p w14:paraId="21A84989" w14:textId="7C563648" w:rsidR="00C96893" w:rsidRDefault="007A2F2B" w:rsidP="00F21F3F">
      <w:pPr>
        <w:tabs>
          <w:tab w:val="left" w:pos="567"/>
        </w:tabs>
        <w:spacing w:after="60" w:line="360" w:lineRule="auto"/>
        <w:jc w:val="both"/>
      </w:pPr>
      <w:r>
        <w:t xml:space="preserve">Fundamentos </w:t>
      </w:r>
      <w:r w:rsidR="008C0B09">
        <w:t>de</w:t>
      </w:r>
      <w:r>
        <w:t>l</w:t>
      </w:r>
      <w:r w:rsidR="008C0B09">
        <w:t xml:space="preserve"> control. </w:t>
      </w:r>
      <w:r>
        <w:t>El sistema de control (estructura, procesos</w:t>
      </w:r>
      <w:r w:rsidR="00BF6E02">
        <w:t xml:space="preserve"> y</w:t>
      </w:r>
      <w:r>
        <w:t xml:space="preserve"> sistemas de información). </w:t>
      </w:r>
      <w:r w:rsidR="001E2F5C">
        <w:t xml:space="preserve">Sistema integrado de control (estratégico, táctico y operativo). </w:t>
      </w:r>
      <w:r>
        <w:t xml:space="preserve">Instrumentos de control. Control presupuestario y control de gestión. </w:t>
      </w:r>
      <w:r w:rsidR="00BF6E02">
        <w:t xml:space="preserve">Los sistemas de costeo y el control. </w:t>
      </w:r>
      <w:r w:rsidR="00380E2B">
        <w:t xml:space="preserve">El control de las actividades. </w:t>
      </w:r>
      <w:r w:rsidR="00BF6E02">
        <w:t>El control eficaz. Los ratios como instrumentos de control. Medidas de eficiencia global</w:t>
      </w:r>
      <w:r w:rsidR="00BF6E02" w:rsidRPr="004876AF">
        <w:t xml:space="preserve">. </w:t>
      </w:r>
      <w:r w:rsidR="001E2F5C">
        <w:t>Gestión</w:t>
      </w:r>
      <w:r w:rsidR="00534B67" w:rsidRPr="004876AF">
        <w:t xml:space="preserve"> de riesgos. </w:t>
      </w:r>
      <w:r w:rsidR="00380E2B" w:rsidRPr="004876AF">
        <w:t>Funciones</w:t>
      </w:r>
      <w:r w:rsidR="00380E2B">
        <w:t xml:space="preserve"> y responsabilidades del </w:t>
      </w:r>
      <w:proofErr w:type="spellStart"/>
      <w:r w:rsidR="00380E2B">
        <w:t>control</w:t>
      </w:r>
      <w:r w:rsidR="00ED445B">
        <w:t>l</w:t>
      </w:r>
      <w:r w:rsidR="00380E2B">
        <w:t>er</w:t>
      </w:r>
      <w:proofErr w:type="spellEnd"/>
      <w:r w:rsidR="00380E2B">
        <w:t>.</w:t>
      </w:r>
    </w:p>
    <w:p w14:paraId="5019C604" w14:textId="77777777" w:rsidR="00C96893" w:rsidRDefault="00C96893" w:rsidP="00F21F3F">
      <w:pPr>
        <w:tabs>
          <w:tab w:val="left" w:pos="567"/>
        </w:tabs>
        <w:spacing w:after="60" w:line="360" w:lineRule="auto"/>
        <w:jc w:val="both"/>
      </w:pPr>
    </w:p>
    <w:p w14:paraId="07CE589B" w14:textId="42BDDBE7" w:rsidR="00DF6D91" w:rsidRPr="00437637" w:rsidRDefault="00DF6D91" w:rsidP="00F21F3F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 w:rsidR="009F480C">
        <w:rPr>
          <w:b/>
        </w:rPr>
        <w:t>1</w:t>
      </w:r>
      <w:r w:rsidR="00070DDC">
        <w:rPr>
          <w:b/>
        </w:rPr>
        <w:t>2</w:t>
      </w:r>
      <w:r w:rsidRPr="00437637">
        <w:rPr>
          <w:b/>
        </w:rPr>
        <w:t xml:space="preserve">: </w:t>
      </w:r>
      <w:r w:rsidR="00CD1177">
        <w:rPr>
          <w:b/>
        </w:rPr>
        <w:t>Control Presupuestario</w:t>
      </w:r>
      <w:r w:rsidR="007A2F2B">
        <w:rPr>
          <w:b/>
        </w:rPr>
        <w:t xml:space="preserve"> </w:t>
      </w:r>
      <w:r w:rsidR="00F61D4D">
        <w:rPr>
          <w:b/>
        </w:rPr>
        <w:t>y Seguimiento de Proyectos</w:t>
      </w:r>
    </w:p>
    <w:p w14:paraId="1229DAEC" w14:textId="20519A9C" w:rsidR="00CD1177" w:rsidRDefault="000A3813" w:rsidP="00CD1177">
      <w:pPr>
        <w:tabs>
          <w:tab w:val="left" w:pos="567"/>
        </w:tabs>
        <w:spacing w:after="60" w:line="360" w:lineRule="auto"/>
        <w:jc w:val="both"/>
      </w:pPr>
      <w:r>
        <w:t xml:space="preserve">Propósito del control presupuestario. </w:t>
      </w:r>
      <w:r w:rsidR="00F61D4D">
        <w:t xml:space="preserve">Proceso de control presupuestario. </w:t>
      </w:r>
      <w:r>
        <w:t xml:space="preserve">Técnicas y herramientas para el seguimiento de las desviaciones. </w:t>
      </w:r>
      <w:r w:rsidR="00F61D4D">
        <w:t xml:space="preserve">Análisis de las </w:t>
      </w:r>
      <w:r w:rsidR="00D9026C">
        <w:t>variaciones</w:t>
      </w:r>
      <w:r w:rsidR="00F61D4D">
        <w:t xml:space="preserve">: de precio o de volumen. Los informes de control </w:t>
      </w:r>
      <w:r w:rsidR="00F61D4D" w:rsidRPr="004876AF">
        <w:t xml:space="preserve">presupuestario. </w:t>
      </w:r>
      <w:r w:rsidR="00C503CE" w:rsidRPr="004876AF">
        <w:t xml:space="preserve">El control presupuestario en contextos de inflación. </w:t>
      </w:r>
      <w:r w:rsidR="00F61D4D" w:rsidRPr="004876AF">
        <w:t>El control de los proyectos: control de</w:t>
      </w:r>
      <w:r w:rsidR="00F61D4D">
        <w:t xml:space="preserve"> ejecución, evaluación de resultados, decisiones de cambio de alcance, decisión de abandono. </w:t>
      </w:r>
    </w:p>
    <w:p w14:paraId="6AC05471" w14:textId="77777777" w:rsidR="00C96893" w:rsidRDefault="00C96893" w:rsidP="00CD1177">
      <w:pPr>
        <w:tabs>
          <w:tab w:val="left" w:pos="567"/>
        </w:tabs>
        <w:spacing w:after="60" w:line="360" w:lineRule="auto"/>
        <w:jc w:val="both"/>
      </w:pPr>
    </w:p>
    <w:p w14:paraId="6F74628B" w14:textId="7EAF6830" w:rsidR="00CD1177" w:rsidRPr="00437637" w:rsidRDefault="00CD1177" w:rsidP="00767CC1">
      <w:pPr>
        <w:tabs>
          <w:tab w:val="left" w:pos="567"/>
          <w:tab w:val="left" w:pos="6985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 w:rsidR="009F480C">
        <w:rPr>
          <w:b/>
        </w:rPr>
        <w:t>1</w:t>
      </w:r>
      <w:r w:rsidR="00070DDC">
        <w:rPr>
          <w:b/>
        </w:rPr>
        <w:t>3</w:t>
      </w:r>
      <w:r w:rsidRPr="00437637">
        <w:rPr>
          <w:b/>
        </w:rPr>
        <w:t xml:space="preserve">: </w:t>
      </w:r>
      <w:r>
        <w:rPr>
          <w:b/>
        </w:rPr>
        <w:t>Control de Gestión</w:t>
      </w:r>
    </w:p>
    <w:p w14:paraId="5EF55320" w14:textId="77777777" w:rsidR="00C96893" w:rsidRDefault="00C503CE" w:rsidP="00C503CE">
      <w:pPr>
        <w:tabs>
          <w:tab w:val="left" w:pos="567"/>
        </w:tabs>
        <w:spacing w:after="60" w:line="360" w:lineRule="auto"/>
        <w:jc w:val="both"/>
      </w:pPr>
      <w:r>
        <w:t xml:space="preserve">Los sistemas de información y el control. El control por ratios económico-financieros. Limitaciones de los indicadores económico-financieros. El cuadro de mando integral. </w:t>
      </w:r>
      <w:r w:rsidR="00767CC1">
        <w:t xml:space="preserve">El control de gestión de las divisiones. Sistema de precios internos de transferencia. </w:t>
      </w:r>
      <w:r>
        <w:t xml:space="preserve">El análisis de los </w:t>
      </w:r>
      <w:r>
        <w:lastRenderedPageBreak/>
        <w:t xml:space="preserve">riesgos del </w:t>
      </w:r>
      <w:r w:rsidRPr="00AB7E9A">
        <w:t xml:space="preserve">negocio. Evaluación de la performance estratégica. </w:t>
      </w:r>
      <w:r w:rsidR="00767CC1" w:rsidRPr="00AB7E9A">
        <w:t>Los sistemas de motivación, evaluación de desempeño y desarrollo de carrera, y su vinculación con la estrategia corporativa.</w:t>
      </w:r>
    </w:p>
    <w:p w14:paraId="289A4686" w14:textId="77777777" w:rsidR="00AB7E9A" w:rsidRDefault="00AB7E9A" w:rsidP="00C503CE">
      <w:pPr>
        <w:tabs>
          <w:tab w:val="left" w:pos="567"/>
        </w:tabs>
        <w:spacing w:after="60" w:line="360" w:lineRule="auto"/>
        <w:jc w:val="both"/>
      </w:pPr>
    </w:p>
    <w:p w14:paraId="41905C5E" w14:textId="77777777" w:rsidR="00301A2A" w:rsidRPr="007B7915" w:rsidRDefault="00301A2A" w:rsidP="00F21F3F">
      <w:pPr>
        <w:pStyle w:val="Prrafodelista"/>
        <w:numPr>
          <w:ilvl w:val="0"/>
          <w:numId w:val="1"/>
        </w:numPr>
        <w:spacing w:after="60" w:line="360" w:lineRule="auto"/>
        <w:contextualSpacing w:val="0"/>
        <w:jc w:val="both"/>
        <w:rPr>
          <w:b/>
        </w:rPr>
      </w:pPr>
      <w:r w:rsidRPr="0069031F">
        <w:rPr>
          <w:rFonts w:ascii="Oswald" w:hAnsi="Oswald"/>
          <w:b/>
          <w:color w:val="007495"/>
        </w:rPr>
        <w:t>METODOLOGÍA DE ENSEÑANZA</w:t>
      </w:r>
    </w:p>
    <w:p w14:paraId="5A346C3F" w14:textId="77777777" w:rsidR="00B35B29" w:rsidRDefault="008A1A0A" w:rsidP="00F21F3F">
      <w:pPr>
        <w:spacing w:after="60" w:line="360" w:lineRule="auto"/>
        <w:jc w:val="both"/>
      </w:pPr>
      <w:r w:rsidRPr="008A1A0A">
        <w:t xml:space="preserve">Se utilizarán </w:t>
      </w:r>
      <w:r>
        <w:t>diferentes metodología</w:t>
      </w:r>
      <w:r w:rsidR="003723DD">
        <w:t>s de enseñanza para facilitar el entendimiento de los marcos conceptuales y el desarrollo de las habilidades que se requieren para una adecuada planificación y control de las actividades organizacionales.</w:t>
      </w:r>
    </w:p>
    <w:p w14:paraId="28298E85" w14:textId="77777777" w:rsidR="003723DD" w:rsidRDefault="003723DD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Las clases teóricas serán dictadas en forma semanal, bajo la modalidad de clases magistrales y en las cuales se promoverá una interacción permanente con los alumnos, con el propósito de marcar diferencias entre participantes activos y meros asistentes. </w:t>
      </w:r>
    </w:p>
    <w:p w14:paraId="5D4D51CA" w14:textId="77777777" w:rsidR="003723DD" w:rsidRDefault="003723DD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Durante el desarrollo de las clases teóricas, se invitará a gerentes/ejecutivos de reconocidas organizaciones, para que transmitan sus experiencias en la implementación real de los procesos/modelos analizados.</w:t>
      </w:r>
    </w:p>
    <w:p w14:paraId="7A47AB8A" w14:textId="77777777" w:rsidR="003723DD" w:rsidRDefault="003723DD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>Las clases prácticas serán dictadas en forma semanal, siguiendo el cronograma previamente comunicado, que incluirá:</w:t>
      </w:r>
    </w:p>
    <w:p w14:paraId="2A8CC253" w14:textId="77777777" w:rsidR="003723DD" w:rsidRDefault="00BB080A" w:rsidP="009A469E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>
        <w:t xml:space="preserve">Guía de Trabajos Prácticos: </w:t>
      </w:r>
      <w:r w:rsidR="003B3517">
        <w:t>con un ordenamiento lógico de los prácticos, con el objeto de seguir un hilo conductor que permita una adecuada comprensión e integración de los temas.</w:t>
      </w:r>
    </w:p>
    <w:p w14:paraId="7507A0EC" w14:textId="77777777" w:rsidR="00BB080A" w:rsidRDefault="00BB080A" w:rsidP="009A469E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>
        <w:t>Caso Real Integrador:</w:t>
      </w:r>
      <w:r w:rsidR="0013199F">
        <w:t xml:space="preserve"> </w:t>
      </w:r>
      <w:r w:rsidR="007D29BF">
        <w:t xml:space="preserve">consiste en una ejercitación grupal </w:t>
      </w:r>
      <w:r w:rsidR="0013199F">
        <w:t>que permit</w:t>
      </w:r>
      <w:r w:rsidR="007D29BF">
        <w:t>e</w:t>
      </w:r>
      <w:r w:rsidR="0013199F">
        <w:t xml:space="preserve"> al alumnado verificar la aplicación de modelos, técnicas y herramientas, con datos reales aplicados tal como se realizan en la actividad profesional. </w:t>
      </w:r>
    </w:p>
    <w:p w14:paraId="40B57578" w14:textId="77777777" w:rsidR="003723DD" w:rsidRDefault="00BB080A" w:rsidP="00F21F3F">
      <w:pPr>
        <w:spacing w:after="60" w:line="360" w:lineRule="auto"/>
        <w:jc w:val="both"/>
      </w:pPr>
      <w:r>
        <w:t>Se pretende también durante el transcurso de la cursada, fomentar la autoevaluación por parte del alumnado como forma de cumplimentar aspectos de relevancia para el futuro desarrollo profesional.</w:t>
      </w:r>
    </w:p>
    <w:p w14:paraId="0C6860A0" w14:textId="77777777" w:rsidR="008A1A0A" w:rsidRPr="008A1A0A" w:rsidRDefault="008A1A0A" w:rsidP="00F21F3F">
      <w:pPr>
        <w:spacing w:after="60" w:line="360" w:lineRule="auto"/>
        <w:jc w:val="both"/>
      </w:pPr>
    </w:p>
    <w:p w14:paraId="1B4FA069" w14:textId="77777777" w:rsidR="00E27BFA" w:rsidRPr="00201B89" w:rsidRDefault="00A1324E" w:rsidP="00F21F3F">
      <w:pPr>
        <w:pStyle w:val="Prrafodelista"/>
        <w:numPr>
          <w:ilvl w:val="0"/>
          <w:numId w:val="1"/>
        </w:numPr>
        <w:tabs>
          <w:tab w:val="left" w:pos="284"/>
        </w:tabs>
        <w:spacing w:after="60" w:line="360" w:lineRule="auto"/>
        <w:ind w:left="0" w:firstLine="0"/>
        <w:contextualSpacing w:val="0"/>
        <w:jc w:val="both"/>
        <w:rPr>
          <w:b/>
          <w:i/>
        </w:rPr>
      </w:pPr>
      <w:r w:rsidRPr="0069031F">
        <w:rPr>
          <w:rFonts w:ascii="Oswald" w:hAnsi="Oswald"/>
          <w:b/>
          <w:color w:val="007495"/>
        </w:rPr>
        <w:t>DESCRIPCIÓN ANALÍTICA DE ACTIVIDADES TEÓRICAS Y PRÁCTICAS</w:t>
      </w:r>
    </w:p>
    <w:p w14:paraId="58C99E28" w14:textId="77777777" w:rsidR="00F75715" w:rsidRDefault="001F1D8F" w:rsidP="00F21F3F">
      <w:pPr>
        <w:spacing w:after="60" w:line="360" w:lineRule="auto"/>
        <w:jc w:val="both"/>
        <w:rPr>
          <w:color w:val="000000"/>
          <w:lang w:eastAsia="es-VE"/>
        </w:rPr>
      </w:pPr>
      <w:r w:rsidRPr="001F1D8F">
        <w:rPr>
          <w:color w:val="000000"/>
          <w:lang w:eastAsia="es-VE"/>
        </w:rPr>
        <w:t xml:space="preserve">La asignatura se </w:t>
      </w:r>
      <w:r w:rsidR="009A469E" w:rsidRPr="001F1D8F">
        <w:rPr>
          <w:color w:val="000000"/>
          <w:lang w:eastAsia="es-VE"/>
        </w:rPr>
        <w:t xml:space="preserve">ofrecerá al estudiante </w:t>
      </w:r>
      <w:r w:rsidRPr="001F1D8F">
        <w:rPr>
          <w:color w:val="000000"/>
          <w:lang w:eastAsia="es-VE"/>
        </w:rPr>
        <w:t>bajo la</w:t>
      </w:r>
      <w:r w:rsidR="009A469E" w:rsidRPr="001F1D8F">
        <w:rPr>
          <w:color w:val="000000"/>
          <w:lang w:eastAsia="es-VE"/>
        </w:rPr>
        <w:t xml:space="preserve"> modalidad de curso regular teórico-práctico</w:t>
      </w:r>
      <w:r w:rsidRPr="001F1D8F">
        <w:rPr>
          <w:color w:val="000000"/>
          <w:lang w:eastAsia="es-VE"/>
        </w:rPr>
        <w:t>, a</w:t>
      </w:r>
      <w:r w:rsidR="009A469E" w:rsidRPr="001F1D8F">
        <w:rPr>
          <w:color w:val="000000"/>
          <w:lang w:eastAsia="es-VE"/>
        </w:rPr>
        <w:t xml:space="preserve"> continuación se detallan las actividades a desarrollar</w:t>
      </w:r>
      <w:r w:rsidRPr="001F1D8F">
        <w:rPr>
          <w:color w:val="000000"/>
          <w:lang w:eastAsia="es-VE"/>
        </w:rPr>
        <w:t>:</w:t>
      </w:r>
    </w:p>
    <w:p w14:paraId="49C53F58" w14:textId="77777777" w:rsidR="009A469E" w:rsidRDefault="009A469E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lastRenderedPageBreak/>
        <w:t>El curso tendrá una coordinación entre teoría y práctica de manera tal que los alumnos puedan acceder al desarrollo de los conceptos teóricos con antelación a la aplicación práctica de los mismos a lo largo del programa. Para este fin, las clases</w:t>
      </w:r>
      <w:r w:rsidR="00AF2C75">
        <w:t xml:space="preserve"> teóricas comenzarán una semana antes que las clases prácticas y se entregará un cronograma conjunto de las actividades teóricas y prácticas al inicio de la cursada. </w:t>
      </w:r>
    </w:p>
    <w:p w14:paraId="2F1BF281" w14:textId="77777777" w:rsidR="00FA426A" w:rsidRDefault="009A469E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Las clases </w:t>
      </w:r>
      <w:r w:rsidRPr="00AF2C75">
        <w:t xml:space="preserve">teóricas, </w:t>
      </w:r>
      <w:r w:rsidR="00AF2C75" w:rsidRPr="00AF2C75">
        <w:t>tendrán</w:t>
      </w:r>
      <w:r w:rsidR="00AF2C75">
        <w:t xml:space="preserve"> una duración de 3 </w:t>
      </w:r>
      <w:proofErr w:type="spellStart"/>
      <w:r w:rsidR="00AF2C75">
        <w:t>hs</w:t>
      </w:r>
      <w:proofErr w:type="spellEnd"/>
      <w:r w:rsidR="00AF2C75">
        <w:t xml:space="preserve"> y serán dictadas en forma semanal. En la carga horaria total de 48 </w:t>
      </w:r>
      <w:proofErr w:type="spellStart"/>
      <w:r w:rsidR="00AF2C75">
        <w:t>hs</w:t>
      </w:r>
      <w:proofErr w:type="spellEnd"/>
      <w:r w:rsidR="00AF2C75">
        <w:t xml:space="preserve"> se abordarán la totalidad de los puntos incluidos en el programa de estudio, y los cursos combinarán clases magistrales, debates y experiencias.</w:t>
      </w:r>
    </w:p>
    <w:p w14:paraId="5E33090A" w14:textId="77777777" w:rsidR="002A2DCB" w:rsidRDefault="00FA426A" w:rsidP="00FA426A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  <w:r>
        <w:t>Durante el desarrollo de las clases teóricas se incorporarán ejemplos o aplicaciones de la práctica profesional y de la realidad empresaria</w:t>
      </w:r>
      <w:r w:rsidR="002A2DCB">
        <w:t xml:space="preserve">, para complementar los conceptos y modelos teóricos, con el objeto de facilitar la asimilación de los contenidos y promover un aprendizaje de modo integral. </w:t>
      </w:r>
    </w:p>
    <w:p w14:paraId="66EEBE17" w14:textId="77777777" w:rsidR="00FA426A" w:rsidRDefault="00FA426A" w:rsidP="00FA426A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  <w:r>
        <w:t>Estructura tipo de una clase teórica:</w:t>
      </w:r>
    </w:p>
    <w:p w14:paraId="6FFF630D" w14:textId="77777777" w:rsidR="00FA426A" w:rsidRDefault="00FA426A" w:rsidP="008356C5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Apertura</w:t>
      </w:r>
      <w:r>
        <w:t>:</w:t>
      </w:r>
      <w:r w:rsidR="00D975D1">
        <w:t xml:space="preserve"> </w:t>
      </w:r>
      <w:r w:rsidR="00B001FF">
        <w:t>p</w:t>
      </w:r>
      <w:r w:rsidR="00D975D1">
        <w:t xml:space="preserve">resentación del tema del día, </w:t>
      </w:r>
      <w:r w:rsidR="00495A50">
        <w:t xml:space="preserve">inserción en el programa, </w:t>
      </w:r>
      <w:r w:rsidR="00D975D1">
        <w:t xml:space="preserve">vinculación de temas tratados en clases previas con el </w:t>
      </w:r>
      <w:r w:rsidR="00B001FF">
        <w:t xml:space="preserve">del día y presentación de la estructura de la clase con los objetivos perseguidos y </w:t>
      </w:r>
      <w:r w:rsidR="008356C5">
        <w:t xml:space="preserve">la </w:t>
      </w:r>
      <w:r w:rsidR="00B001FF">
        <w:t>bibliografía de referencia.</w:t>
      </w:r>
      <w:r>
        <w:t xml:space="preserve"> </w:t>
      </w:r>
    </w:p>
    <w:p w14:paraId="3387DCBD" w14:textId="77777777" w:rsidR="00FA426A" w:rsidRDefault="00FA426A" w:rsidP="008356C5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Desarrollo</w:t>
      </w:r>
      <w:r>
        <w:t>:</w:t>
      </w:r>
      <w:r w:rsidR="00B001FF">
        <w:t xml:space="preserve"> </w:t>
      </w:r>
      <w:r w:rsidR="008356C5">
        <w:t>se despliegan los conceptos, modelos y</w:t>
      </w:r>
      <w:r w:rsidR="000A6062">
        <w:t>/o</w:t>
      </w:r>
      <w:r w:rsidR="008356C5">
        <w:t xml:space="preserve"> herramientas objeto de la clase, y </w:t>
      </w:r>
      <w:r w:rsidR="008356C5">
        <w:rPr>
          <w:lang w:val="es-AR"/>
        </w:rPr>
        <w:t>según el caso</w:t>
      </w:r>
      <w:r w:rsidR="000A6062">
        <w:rPr>
          <w:lang w:val="es-AR"/>
        </w:rPr>
        <w:t>,</w:t>
      </w:r>
      <w:r w:rsidR="008356C5">
        <w:rPr>
          <w:lang w:val="es-AR"/>
        </w:rPr>
        <w:t xml:space="preserve"> </w:t>
      </w:r>
      <w:r w:rsidR="008356C5">
        <w:t xml:space="preserve">se realizan los debates, se escuchan las experiencias de los invitados o se comentan </w:t>
      </w:r>
      <w:r w:rsidR="000A6062">
        <w:t xml:space="preserve">aplicaciones al contexto organizacional. </w:t>
      </w:r>
      <w:r w:rsidR="008356C5">
        <w:t xml:space="preserve"> </w:t>
      </w:r>
    </w:p>
    <w:p w14:paraId="7E2C119A" w14:textId="77777777" w:rsidR="00B910D3" w:rsidRDefault="00FA426A" w:rsidP="008356C5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Cierre</w:t>
      </w:r>
      <w:r>
        <w:t>:</w:t>
      </w:r>
      <w:r w:rsidR="00B001FF">
        <w:t xml:space="preserve"> </w:t>
      </w:r>
      <w:r w:rsidR="000A6062">
        <w:t xml:space="preserve">se realiza una síntesis de los temas tratados, evacuando dudas, integrando los contenidos desarrollados hasta el momento con los que se verán en la próxima clase y vinculando lo aprendido con el trabajo práctico respectivo. </w:t>
      </w:r>
    </w:p>
    <w:p w14:paraId="7BAC4411" w14:textId="5C00160A" w:rsidR="00B910D3" w:rsidRDefault="00B910D3" w:rsidP="00B910D3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  <w:r>
        <w:t>Adicionalmente a estas clases, se ofrecerá</w:t>
      </w:r>
      <w:r w:rsidR="00D975D1">
        <w:t>,</w:t>
      </w:r>
      <w:r>
        <w:t xml:space="preserve"> la semana previa a cada mesa de examen final, una clase de consulta para atender inquietudes de los alumnos que están interesados en rendir el final de la materia</w:t>
      </w:r>
      <w:r w:rsidR="00D975D1">
        <w:t xml:space="preserve">. En la misma oportunidad, se </w:t>
      </w:r>
      <w:r>
        <w:t>procederá a m</w:t>
      </w:r>
      <w:r w:rsidR="00D975D1">
        <w:t>o</w:t>
      </w:r>
      <w:r>
        <w:t>stra</w:t>
      </w:r>
      <w:r w:rsidR="00D975D1">
        <w:t>r</w:t>
      </w:r>
      <w:r>
        <w:t xml:space="preserve"> los exámenes de la mesa anterior, para que los alumnos puedan visualizar los errores </w:t>
      </w:r>
      <w:r w:rsidR="00D975D1">
        <w:t xml:space="preserve">en los que incurrieron </w:t>
      </w:r>
      <w:r>
        <w:t>y</w:t>
      </w:r>
      <w:r w:rsidR="007F12BE">
        <w:t xml:space="preserve"> despejar dudas previo a una próxima instancia de evaluación. </w:t>
      </w:r>
    </w:p>
    <w:p w14:paraId="1ABC3B96" w14:textId="77777777" w:rsidR="00AF2C75" w:rsidRDefault="00AF2C75" w:rsidP="009A469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Las clases prácticas, tendrán una duración de 3 </w:t>
      </w:r>
      <w:proofErr w:type="spellStart"/>
      <w:r>
        <w:t>hs</w:t>
      </w:r>
      <w:proofErr w:type="spellEnd"/>
      <w:r>
        <w:t xml:space="preserve"> y serán dictadas en forma semanal. En la carga horaria total de 48 </w:t>
      </w:r>
      <w:proofErr w:type="spellStart"/>
      <w:r>
        <w:t>hs</w:t>
      </w:r>
      <w:proofErr w:type="spellEnd"/>
      <w:r>
        <w:t xml:space="preserve"> se desarrollará la Guía de Trabajos Prácticos y </w:t>
      </w:r>
      <w:r w:rsidR="004279B5">
        <w:t xml:space="preserve">la </w:t>
      </w:r>
      <w:r w:rsidR="004279B5">
        <w:lastRenderedPageBreak/>
        <w:t>aplicación a</w:t>
      </w:r>
      <w:r>
        <w:t xml:space="preserve">l Caso Real Integrador, </w:t>
      </w:r>
      <w:r w:rsidR="00ED149E">
        <w:t>abarcando</w:t>
      </w:r>
      <w:r>
        <w:t xml:space="preserve"> todos los tópicos del programa de estudio.</w:t>
      </w:r>
    </w:p>
    <w:p w14:paraId="4246A343" w14:textId="3E3C7F19" w:rsidR="00AB7E9A" w:rsidRDefault="00AB7E9A" w:rsidP="004279B5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</w:p>
    <w:p w14:paraId="31E4A6B8" w14:textId="2BDCA302" w:rsidR="00B956DF" w:rsidRDefault="00B956DF" w:rsidP="004279B5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</w:p>
    <w:p w14:paraId="4A66461D" w14:textId="77777777" w:rsidR="00B956DF" w:rsidRDefault="00B956DF" w:rsidP="004279B5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</w:p>
    <w:p w14:paraId="2AF21CE7" w14:textId="77777777" w:rsidR="004279B5" w:rsidRDefault="004279B5" w:rsidP="004279B5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  <w:r>
        <w:t>Estructura tipo de una clase práctica:</w:t>
      </w:r>
    </w:p>
    <w:p w14:paraId="254BA269" w14:textId="77777777" w:rsidR="004279B5" w:rsidRDefault="004279B5" w:rsidP="004279B5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Apertura</w:t>
      </w:r>
      <w:r>
        <w:t xml:space="preserve">: </w:t>
      </w:r>
      <w:r w:rsidR="00495A50">
        <w:t xml:space="preserve">revisión de puntos salientes de clases anteriores, </w:t>
      </w:r>
      <w:r>
        <w:t xml:space="preserve">presentación del tema del día, </w:t>
      </w:r>
      <w:r w:rsidR="00495A50">
        <w:t xml:space="preserve">breve mención del marco teórico y metodológico a utilizar. </w:t>
      </w:r>
      <w:r>
        <w:t xml:space="preserve"> </w:t>
      </w:r>
    </w:p>
    <w:p w14:paraId="61A25D79" w14:textId="77777777" w:rsidR="004279B5" w:rsidRDefault="004279B5" w:rsidP="00495A50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Desarrollo</w:t>
      </w:r>
      <w:r>
        <w:t xml:space="preserve">: se </w:t>
      </w:r>
      <w:r w:rsidR="00495A50">
        <w:t>procederá a la lectura del enunciado, se mencionan los aspectos salientes de la problemática a analizar y se desarrollan los ejercicios en el pizarrón con ayuda del cañón proyector.</w:t>
      </w:r>
      <w:r w:rsidR="006E4B23">
        <w:t xml:space="preserve"> Se promoverá la participación activa de los alumnos, para favorecer el intercambio de ideas y opiniones, al tiempo que se evacuarán las dudas que vayan surgiendo.</w:t>
      </w:r>
      <w:r w:rsidR="00495A50">
        <w:t xml:space="preserve"> </w:t>
      </w:r>
      <w:r>
        <w:t xml:space="preserve"> </w:t>
      </w:r>
    </w:p>
    <w:p w14:paraId="2CE8E82A" w14:textId="77777777" w:rsidR="004279B5" w:rsidRDefault="004279B5" w:rsidP="004279B5">
      <w:pPr>
        <w:pStyle w:val="Prrafodelista"/>
        <w:numPr>
          <w:ilvl w:val="2"/>
          <w:numId w:val="12"/>
        </w:numPr>
        <w:tabs>
          <w:tab w:val="left" w:pos="284"/>
          <w:tab w:val="left" w:pos="851"/>
        </w:tabs>
        <w:spacing w:after="60" w:line="360" w:lineRule="auto"/>
        <w:ind w:left="1276" w:hanging="283"/>
        <w:contextualSpacing w:val="0"/>
        <w:jc w:val="both"/>
      </w:pPr>
      <w:r w:rsidRPr="000A6062">
        <w:rPr>
          <w:u w:val="single"/>
        </w:rPr>
        <w:t>Cierre</w:t>
      </w:r>
      <w:r>
        <w:t xml:space="preserve">: se </w:t>
      </w:r>
      <w:r w:rsidR="00C67738">
        <w:t>comentan particularidades de los análisis/resultados obtenidos y su aplicación al Caso Real Integrador</w:t>
      </w:r>
      <w:r>
        <w:t xml:space="preserve">. </w:t>
      </w:r>
    </w:p>
    <w:p w14:paraId="7E1F5ABC" w14:textId="77777777" w:rsidR="000A6062" w:rsidRDefault="00BA111C" w:rsidP="000A6062">
      <w:pPr>
        <w:pStyle w:val="Prrafodelista"/>
        <w:tabs>
          <w:tab w:val="left" w:pos="284"/>
          <w:tab w:val="left" w:pos="851"/>
        </w:tabs>
        <w:spacing w:after="60" w:line="360" w:lineRule="auto"/>
        <w:ind w:left="851"/>
        <w:contextualSpacing w:val="0"/>
        <w:jc w:val="both"/>
      </w:pPr>
      <w:r>
        <w:t>En l</w:t>
      </w:r>
      <w:r w:rsidR="006E4B23">
        <w:t xml:space="preserve">a clase previa al examen parcial </w:t>
      </w:r>
      <w:r>
        <w:t>se brindará un repaso de los temas que luego serán objeto de evaluación y se atenderán dudas y consultas de los alumnos.</w:t>
      </w:r>
    </w:p>
    <w:p w14:paraId="13E8E971" w14:textId="77777777" w:rsidR="00A07168" w:rsidRDefault="00A07168" w:rsidP="00F21F3F">
      <w:pPr>
        <w:spacing w:after="60" w:line="360" w:lineRule="auto"/>
        <w:jc w:val="both"/>
        <w:rPr>
          <w:color w:val="000000"/>
          <w:lang w:eastAsia="es-VE"/>
        </w:rPr>
      </w:pPr>
    </w:p>
    <w:p w14:paraId="6950535D" w14:textId="77777777" w:rsidR="00122DF2" w:rsidRDefault="00122DF2" w:rsidP="00F21F3F">
      <w:pPr>
        <w:pStyle w:val="Prrafodelista"/>
        <w:numPr>
          <w:ilvl w:val="0"/>
          <w:numId w:val="1"/>
        </w:numPr>
        <w:spacing w:after="60" w:line="360" w:lineRule="auto"/>
        <w:contextualSpacing w:val="0"/>
        <w:jc w:val="both"/>
        <w:rPr>
          <w:b/>
        </w:rPr>
      </w:pPr>
      <w:r w:rsidRPr="0069031F">
        <w:rPr>
          <w:rFonts w:ascii="Oswald" w:hAnsi="Oswald"/>
          <w:b/>
          <w:color w:val="007495"/>
        </w:rPr>
        <w:t>FORMAS DE EVALUACIÓN</w:t>
      </w:r>
    </w:p>
    <w:p w14:paraId="499B0348" w14:textId="77777777" w:rsidR="00F75715" w:rsidRPr="00C4354C" w:rsidRDefault="00C4354C" w:rsidP="00F21F3F">
      <w:pPr>
        <w:spacing w:after="60" w:line="360" w:lineRule="auto"/>
        <w:jc w:val="both"/>
        <w:rPr>
          <w:lang w:val="es-AR"/>
        </w:rPr>
      </w:pPr>
      <w:r>
        <w:t xml:space="preserve">La </w:t>
      </w:r>
      <w:r w:rsidR="00E41091">
        <w:t xml:space="preserve">metodología de </w:t>
      </w:r>
      <w:r>
        <w:t>evaluación que se llevará a cabo para analizar y medir los resultados obtenidos por los alumnos</w:t>
      </w:r>
      <w:r w:rsidR="00E41091">
        <w:t xml:space="preserve"> a lo largo del proceso de aprendizaje será la siguiente:</w:t>
      </w:r>
      <w:r>
        <w:t xml:space="preserve"> </w:t>
      </w:r>
    </w:p>
    <w:p w14:paraId="5AD9BB98" w14:textId="77777777" w:rsidR="00A07168" w:rsidRPr="00F7145B" w:rsidRDefault="00E41091" w:rsidP="00F21F3F">
      <w:pPr>
        <w:spacing w:after="60" w:line="360" w:lineRule="auto"/>
        <w:jc w:val="both"/>
        <w:rPr>
          <w:b/>
        </w:rPr>
      </w:pPr>
      <w:r w:rsidRPr="00F7145B">
        <w:rPr>
          <w:b/>
        </w:rPr>
        <w:t>Aprobación de cursada:</w:t>
      </w:r>
    </w:p>
    <w:p w14:paraId="6DFE9945" w14:textId="7D19CA6D" w:rsidR="00E41091" w:rsidRPr="00D66B45" w:rsidRDefault="00502723" w:rsidP="00E410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8D5526">
        <w:rPr>
          <w:u w:val="single"/>
        </w:rPr>
        <w:t xml:space="preserve">Examen </w:t>
      </w:r>
      <w:r w:rsidR="00E41091" w:rsidRPr="008D5526">
        <w:rPr>
          <w:u w:val="single"/>
        </w:rPr>
        <w:t>Parcial</w:t>
      </w:r>
      <w:r w:rsidR="00E41091" w:rsidRPr="00D66B45">
        <w:t>:</w:t>
      </w:r>
      <w:r w:rsidR="00297F77" w:rsidRPr="00D66B45">
        <w:t xml:space="preserve"> consistirá en dos evaluaciones escritas teórico-prácticas (con sus respectivos recuperatorios), en las cuales se evaluará individualmente, la asimilación de los contenidos teóricos y las aplicaciones </w:t>
      </w:r>
      <w:r w:rsidR="00297F77" w:rsidRPr="00957FFA">
        <w:t xml:space="preserve">prácticas. </w:t>
      </w:r>
      <w:r w:rsidR="00D66B45" w:rsidRPr="00957FFA">
        <w:t>El examen se</w:t>
      </w:r>
      <w:r w:rsidR="00D66B45" w:rsidRPr="00D66B45">
        <w:t xml:space="preserve"> deberá desarrollar en un tiempo máximo de 2 </w:t>
      </w:r>
      <w:proofErr w:type="spellStart"/>
      <w:r w:rsidR="00D66B45" w:rsidRPr="00D66B45">
        <w:t>hs</w:t>
      </w:r>
      <w:proofErr w:type="spellEnd"/>
      <w:r w:rsidR="00623B06">
        <w:t xml:space="preserve"> y l</w:t>
      </w:r>
      <w:r w:rsidR="00297F77" w:rsidRPr="00D66B45">
        <w:t xml:space="preserve">os alumnos deberán obtener una calificación mínima de 4 (cuatro) en ambas instancias, para aprobar la cursada. </w:t>
      </w:r>
    </w:p>
    <w:p w14:paraId="5B4AF136" w14:textId="77777777" w:rsidR="00E41091" w:rsidRDefault="00E41091" w:rsidP="00E410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8D5526">
        <w:rPr>
          <w:u w:val="single"/>
        </w:rPr>
        <w:t>Caso Real Integrador</w:t>
      </w:r>
      <w:r>
        <w:t xml:space="preserve">: </w:t>
      </w:r>
      <w:r w:rsidR="00D66B45">
        <w:t xml:space="preserve">se evaluará el desempeño grupal </w:t>
      </w:r>
      <w:r w:rsidR="00D90C1E">
        <w:t>durante</w:t>
      </w:r>
      <w:r w:rsidR="00B34F14">
        <w:t xml:space="preserve"> el desarrollo del caso y la participación al momento del análisis/defensa de los resultados.</w:t>
      </w:r>
    </w:p>
    <w:p w14:paraId="65149C47" w14:textId="77777777" w:rsidR="00E41091" w:rsidRDefault="00E41091" w:rsidP="00E410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8D5526">
        <w:rPr>
          <w:u w:val="single"/>
        </w:rPr>
        <w:lastRenderedPageBreak/>
        <w:t>Participación en clase</w:t>
      </w:r>
      <w:r>
        <w:t xml:space="preserve">: </w:t>
      </w:r>
      <w:r w:rsidR="00B34F14">
        <w:t>se tendrá en cuenta la participación oral e individual a lo largo de la cursada, en los debates donde se discuten contenidos y casos de estudio.</w:t>
      </w:r>
    </w:p>
    <w:p w14:paraId="62BC2CB4" w14:textId="04FC156B" w:rsidR="00E41091" w:rsidRPr="002219AD" w:rsidRDefault="00E41091" w:rsidP="00E410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2219AD">
        <w:rPr>
          <w:u w:val="single"/>
        </w:rPr>
        <w:t>Asistencia</w:t>
      </w:r>
      <w:r w:rsidRPr="002219AD">
        <w:t xml:space="preserve">: se requiere una asistencia mínima </w:t>
      </w:r>
      <w:r w:rsidRPr="00070DDC">
        <w:t xml:space="preserve">del </w:t>
      </w:r>
      <w:r w:rsidR="00460EC6">
        <w:t>7</w:t>
      </w:r>
      <w:r w:rsidRPr="00070DDC">
        <w:t>0%.</w:t>
      </w:r>
      <w:r w:rsidRPr="002219AD">
        <w:t xml:space="preserve"> </w:t>
      </w:r>
    </w:p>
    <w:p w14:paraId="680BD838" w14:textId="77777777" w:rsidR="00E41091" w:rsidRDefault="00E41091" w:rsidP="00F21F3F">
      <w:pPr>
        <w:spacing w:after="60" w:line="360" w:lineRule="auto"/>
        <w:jc w:val="both"/>
      </w:pPr>
    </w:p>
    <w:p w14:paraId="2972CC97" w14:textId="77777777" w:rsidR="00E41091" w:rsidRPr="00F7145B" w:rsidRDefault="00E41091" w:rsidP="00E41091">
      <w:pPr>
        <w:spacing w:after="60" w:line="360" w:lineRule="auto"/>
        <w:jc w:val="both"/>
        <w:rPr>
          <w:b/>
        </w:rPr>
      </w:pPr>
      <w:r w:rsidRPr="00F7145B">
        <w:rPr>
          <w:b/>
        </w:rPr>
        <w:t>Aprobación de la materia:</w:t>
      </w:r>
    </w:p>
    <w:p w14:paraId="341F7414" w14:textId="77777777" w:rsidR="00E41091" w:rsidRDefault="00E41091" w:rsidP="00E41091">
      <w:pPr>
        <w:pStyle w:val="Prrafodelista"/>
        <w:numPr>
          <w:ilvl w:val="0"/>
          <w:numId w:val="9"/>
        </w:numPr>
        <w:tabs>
          <w:tab w:val="left" w:pos="284"/>
        </w:tabs>
        <w:spacing w:after="60" w:line="360" w:lineRule="auto"/>
        <w:contextualSpacing w:val="0"/>
        <w:jc w:val="both"/>
        <w:rPr>
          <w:b/>
          <w:i/>
        </w:rPr>
      </w:pPr>
      <w:r>
        <w:rPr>
          <w:b/>
          <w:i/>
        </w:rPr>
        <w:t>Alumnos regulares</w:t>
      </w:r>
      <w:r w:rsidRPr="000E5BAC">
        <w:rPr>
          <w:b/>
          <w:i/>
        </w:rPr>
        <w:t>:</w:t>
      </w:r>
    </w:p>
    <w:p w14:paraId="35B4F816" w14:textId="268B1B08" w:rsidR="00E41091" w:rsidRDefault="00E41091" w:rsidP="00E4109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8D5526">
        <w:rPr>
          <w:u w:val="single"/>
        </w:rPr>
        <w:t xml:space="preserve">Examen Final </w:t>
      </w:r>
      <w:r w:rsidR="0050650F" w:rsidRPr="008D5526">
        <w:rPr>
          <w:u w:val="single"/>
        </w:rPr>
        <w:t>T</w:t>
      </w:r>
      <w:r w:rsidR="005C2F68" w:rsidRPr="008D5526">
        <w:rPr>
          <w:u w:val="single"/>
        </w:rPr>
        <w:t>eórico</w:t>
      </w:r>
      <w:r w:rsidR="005C2F68">
        <w:t xml:space="preserve">: consistirá en una evaluación escrita con diez preguntas sobre diferentes puntos del programa. Se solicitarán respuestas breves y </w:t>
      </w:r>
      <w:r w:rsidR="005C2F68" w:rsidRPr="002219AD">
        <w:t xml:space="preserve">concretas, las que deberán realizarse en el espacio asignado </w:t>
      </w:r>
      <w:r w:rsidR="00502723" w:rsidRPr="002219AD">
        <w:t xml:space="preserve">y </w:t>
      </w:r>
      <w:r w:rsidR="005C2F68" w:rsidRPr="002219AD">
        <w:t xml:space="preserve">en un tiempo máximo de </w:t>
      </w:r>
      <w:r w:rsidR="001628A1">
        <w:t>9</w:t>
      </w:r>
      <w:r w:rsidR="005C2F68" w:rsidRPr="002219AD">
        <w:t xml:space="preserve">0 minutos. </w:t>
      </w:r>
      <w:r w:rsidR="0092590B" w:rsidRPr="002219AD">
        <w:t>Se requiere una nota mínima de 4 (cuatro) para la</w:t>
      </w:r>
      <w:r w:rsidR="0092590B">
        <w:t xml:space="preserve"> aprobación.</w:t>
      </w:r>
    </w:p>
    <w:p w14:paraId="7A9E2F24" w14:textId="77777777" w:rsidR="00E41091" w:rsidRDefault="005C2F68" w:rsidP="00E41091">
      <w:pPr>
        <w:pStyle w:val="Prrafodelista"/>
        <w:numPr>
          <w:ilvl w:val="0"/>
          <w:numId w:val="9"/>
        </w:numPr>
        <w:tabs>
          <w:tab w:val="left" w:pos="284"/>
        </w:tabs>
        <w:spacing w:after="60" w:line="360" w:lineRule="auto"/>
        <w:contextualSpacing w:val="0"/>
        <w:jc w:val="both"/>
        <w:rPr>
          <w:b/>
          <w:i/>
        </w:rPr>
      </w:pPr>
      <w:r>
        <w:rPr>
          <w:b/>
          <w:i/>
        </w:rPr>
        <w:t>Alumnos libres</w:t>
      </w:r>
      <w:r w:rsidR="00E41091" w:rsidRPr="000E5BAC">
        <w:rPr>
          <w:b/>
          <w:i/>
        </w:rPr>
        <w:t>:</w:t>
      </w:r>
    </w:p>
    <w:p w14:paraId="21837F67" w14:textId="77777777" w:rsidR="0092590B" w:rsidRDefault="005C2F68" w:rsidP="0092590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 w:rsidRPr="008D5526">
        <w:rPr>
          <w:u w:val="single"/>
        </w:rPr>
        <w:t xml:space="preserve">Examen Final </w:t>
      </w:r>
      <w:r w:rsidR="0050650F" w:rsidRPr="008D5526">
        <w:rPr>
          <w:u w:val="single"/>
        </w:rPr>
        <w:t>T</w:t>
      </w:r>
      <w:r w:rsidRPr="008D5526">
        <w:rPr>
          <w:u w:val="single"/>
        </w:rPr>
        <w:t>eórico-</w:t>
      </w:r>
      <w:r w:rsidR="0050650F" w:rsidRPr="008D5526">
        <w:rPr>
          <w:u w:val="single"/>
        </w:rPr>
        <w:t>p</w:t>
      </w:r>
      <w:r w:rsidRPr="008D5526">
        <w:rPr>
          <w:u w:val="single"/>
        </w:rPr>
        <w:t>ráctico</w:t>
      </w:r>
      <w:r>
        <w:t xml:space="preserve">: consistirá en una evaluación </w:t>
      </w:r>
      <w:r w:rsidR="0050650F">
        <w:t>de dos instancias, un examen práctico sobre distintos tópicos de la guía de trabajos prácticos</w:t>
      </w:r>
      <w:r w:rsidR="00F7145B">
        <w:t>, el que se deberá desarrollar en</w:t>
      </w:r>
      <w:r w:rsidR="0050650F">
        <w:t xml:space="preserve"> un</w:t>
      </w:r>
      <w:r w:rsidR="00F7145B">
        <w:t xml:space="preserve"> tiempo máximo </w:t>
      </w:r>
      <w:r w:rsidR="0050650F">
        <w:t xml:space="preserve">de 2 </w:t>
      </w:r>
      <w:proofErr w:type="spellStart"/>
      <w:r w:rsidR="0050650F">
        <w:t>hs</w:t>
      </w:r>
      <w:proofErr w:type="spellEnd"/>
      <w:r w:rsidR="00502723">
        <w:t>,</w:t>
      </w:r>
      <w:r w:rsidR="0050650F">
        <w:t xml:space="preserve"> y luego un examen teórico similar al de los alumnos regulares. Ambas evaluaciones se realizarán en días separados.</w:t>
      </w:r>
      <w:r w:rsidR="0092590B">
        <w:t xml:space="preserve"> Para aprobar se requiere una nota mínima de 4 (cuatro).</w:t>
      </w:r>
    </w:p>
    <w:p w14:paraId="4CBB47B1" w14:textId="77777777" w:rsidR="00502723" w:rsidRPr="00F7145B" w:rsidRDefault="00502723" w:rsidP="00502723">
      <w:pPr>
        <w:spacing w:after="60" w:line="360" w:lineRule="auto"/>
        <w:jc w:val="both"/>
        <w:rPr>
          <w:b/>
        </w:rPr>
      </w:pPr>
      <w:r>
        <w:rPr>
          <w:b/>
        </w:rPr>
        <w:t>Evaluación de la cátedra</w:t>
      </w:r>
      <w:r w:rsidRPr="00F7145B">
        <w:rPr>
          <w:b/>
        </w:rPr>
        <w:t>:</w:t>
      </w:r>
    </w:p>
    <w:p w14:paraId="47BA30C2" w14:textId="28F4CA05" w:rsidR="00502723" w:rsidRDefault="00502723" w:rsidP="00502723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>
        <w:t xml:space="preserve">Evaluación general de la cátedra: se realizarán encuestas </w:t>
      </w:r>
      <w:r w:rsidR="00960290">
        <w:t xml:space="preserve">que recojan la precepción de los alumnos en lo que respecta a </w:t>
      </w:r>
      <w:r>
        <w:t>la organización</w:t>
      </w:r>
      <w:r w:rsidR="00960290">
        <w:t xml:space="preserve"> general de las actividades, la</w:t>
      </w:r>
      <w:r>
        <w:t xml:space="preserve"> coordinación teórico-práctica de las clases, la</w:t>
      </w:r>
      <w:r w:rsidR="00960290">
        <w:t xml:space="preserve"> complejidad y significatividad de los c</w:t>
      </w:r>
      <w:r w:rsidR="00F125D7">
        <w:t>ontenidos.</w:t>
      </w:r>
      <w:r w:rsidR="00960290">
        <w:t xml:space="preserve"> </w:t>
      </w:r>
    </w:p>
    <w:p w14:paraId="4CED6C0D" w14:textId="65140C9D" w:rsidR="00960290" w:rsidRDefault="00960290" w:rsidP="00502723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contextualSpacing w:val="0"/>
        <w:jc w:val="both"/>
      </w:pPr>
      <w:r>
        <w:t>Evaluación del cuerpo docente: se realizarán encuestas que recojan la p</w:t>
      </w:r>
      <w:r w:rsidR="00BC27AD">
        <w:t>e</w:t>
      </w:r>
      <w:r>
        <w:t>rcepción de los alumnos en lo que respecta a</w:t>
      </w:r>
      <w:r w:rsidR="00BC27AD">
        <w:t>l nivel de</w:t>
      </w:r>
      <w:r>
        <w:t xml:space="preserve"> </w:t>
      </w:r>
      <w:r w:rsidR="00BC27AD">
        <w:t xml:space="preserve">conocimientos y formación del docente, </w:t>
      </w:r>
      <w:r>
        <w:t>la estructuración de las clases, claridad de las exposiciones, motivación a los alumnos</w:t>
      </w:r>
      <w:r w:rsidR="00F125D7">
        <w:t>,</w:t>
      </w:r>
      <w:r>
        <w:t xml:space="preserve"> calidad de las respuestas</w:t>
      </w:r>
      <w:r w:rsidR="00F125D7">
        <w:t xml:space="preserve"> y compromiso con la cursada.</w:t>
      </w:r>
      <w:r>
        <w:t xml:space="preserve"> </w:t>
      </w:r>
    </w:p>
    <w:p w14:paraId="4B5705F0" w14:textId="77777777" w:rsidR="00502723" w:rsidRPr="001D42D3" w:rsidRDefault="00502723" w:rsidP="00E41091">
      <w:pPr>
        <w:spacing w:after="60" w:line="360" w:lineRule="auto"/>
        <w:jc w:val="both"/>
      </w:pPr>
    </w:p>
    <w:p w14:paraId="648BB282" w14:textId="77777777" w:rsidR="00122DF2" w:rsidRPr="0069031F" w:rsidRDefault="00122DF2" w:rsidP="00F21F3F">
      <w:pPr>
        <w:pStyle w:val="Prrafodelista"/>
        <w:numPr>
          <w:ilvl w:val="0"/>
          <w:numId w:val="1"/>
        </w:numPr>
        <w:spacing w:after="60" w:line="360" w:lineRule="auto"/>
        <w:contextualSpacing w:val="0"/>
        <w:jc w:val="both"/>
        <w:rPr>
          <w:rFonts w:ascii="Oswald" w:hAnsi="Oswald"/>
          <w:b/>
          <w:color w:val="007495"/>
        </w:rPr>
      </w:pPr>
      <w:r w:rsidRPr="0069031F">
        <w:rPr>
          <w:rFonts w:ascii="Oswald" w:hAnsi="Oswald"/>
          <w:b/>
          <w:color w:val="007495"/>
        </w:rPr>
        <w:t>BIBLIOGRAFÍA</w:t>
      </w:r>
    </w:p>
    <w:p w14:paraId="5E4C1BC3" w14:textId="77777777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>
        <w:rPr>
          <w:b/>
        </w:rPr>
        <w:t>Unidad 1:</w:t>
      </w:r>
    </w:p>
    <w:p w14:paraId="28D1EF51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lastRenderedPageBreak/>
        <w:tab/>
        <w:t>Lectura Obligatoria</w:t>
      </w:r>
    </w:p>
    <w:p w14:paraId="063BE618" w14:textId="77777777" w:rsidR="00FD4FB2" w:rsidRDefault="00FD4FB2" w:rsidP="00FD4FB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Ackoff, R. L. (1991). Concepto cambiante de la planeación. En </w:t>
      </w:r>
      <w:r w:rsidRPr="001B2BF7">
        <w:rPr>
          <w:i/>
        </w:rPr>
        <w:t>Planificación de la empresa del futur</w:t>
      </w:r>
      <w:r w:rsidRPr="00120B54">
        <w:rPr>
          <w:i/>
        </w:rPr>
        <w:t>o</w:t>
      </w:r>
      <w:r w:rsidRPr="00120B54">
        <w:t xml:space="preserve"> (pp. 71-100). Mé</w:t>
      </w:r>
      <w:r>
        <w:t>xico: Editorial Limusa.</w:t>
      </w:r>
    </w:p>
    <w:p w14:paraId="66CEB9CC" w14:textId="7F47A17C" w:rsidR="001628A1" w:rsidRDefault="001628A1" w:rsidP="001628A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Drucker, P. F. (1999). Los desafíos de la información. En </w:t>
      </w:r>
      <w:r w:rsidRPr="00E74D64">
        <w:rPr>
          <w:i/>
        </w:rPr>
        <w:t>L</w:t>
      </w:r>
      <w:r>
        <w:rPr>
          <w:i/>
        </w:rPr>
        <w:t xml:space="preserve">os desafíos de la </w:t>
      </w:r>
      <w:r w:rsidRPr="00E74D64">
        <w:rPr>
          <w:i/>
        </w:rPr>
        <w:t xml:space="preserve">administración en </w:t>
      </w:r>
      <w:r>
        <w:rPr>
          <w:i/>
        </w:rPr>
        <w:t>el siglo XXI</w:t>
      </w:r>
      <w:r>
        <w:t xml:space="preserve"> (pp. 115-155). Buenos Aires: Editorial Sudamericana.</w:t>
      </w:r>
    </w:p>
    <w:p w14:paraId="12C595A9" w14:textId="77777777" w:rsidR="005D0D65" w:rsidRDefault="005D0D65" w:rsidP="005D0D65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Masifern</w:t>
      </w:r>
      <w:proofErr w:type="spellEnd"/>
      <w:r>
        <w:t xml:space="preserve">, E. (1997). Dirección estratégica. En </w:t>
      </w:r>
      <w:r w:rsidRPr="00766F91">
        <w:rPr>
          <w:i/>
        </w:rPr>
        <w:t>Dirección estratégica</w:t>
      </w:r>
      <w:r>
        <w:t xml:space="preserve"> (pp. 11-46). Barcelona: Folio.</w:t>
      </w:r>
    </w:p>
    <w:p w14:paraId="031D7C99" w14:textId="23AD6DA5" w:rsidR="0072544E" w:rsidRDefault="00D47B30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Pearson, A. E. (1995). Seis tareas </w:t>
      </w:r>
      <w:r>
        <w:rPr>
          <w:lang w:val="es-AR"/>
        </w:rPr>
        <w:t xml:space="preserve">básicas de los gerentes generales. En </w:t>
      </w:r>
      <w:r w:rsidR="00681AFD">
        <w:rPr>
          <w:lang w:val="es-AR"/>
        </w:rPr>
        <w:t xml:space="preserve">J. L. </w:t>
      </w:r>
      <w:proofErr w:type="spellStart"/>
      <w:r>
        <w:rPr>
          <w:lang w:val="es-AR"/>
        </w:rPr>
        <w:t>Bower</w:t>
      </w:r>
      <w:proofErr w:type="spellEnd"/>
      <w:r>
        <w:rPr>
          <w:lang w:val="es-AR"/>
        </w:rPr>
        <w:t xml:space="preserve">, </w:t>
      </w:r>
      <w:r w:rsidRPr="00681AFD">
        <w:rPr>
          <w:i/>
          <w:lang w:val="es-AR"/>
        </w:rPr>
        <w:t>Oficio y Arte de la Gerencia</w:t>
      </w:r>
      <w:r>
        <w:rPr>
          <w:lang w:val="es-AR"/>
        </w:rPr>
        <w:t xml:space="preserve"> </w:t>
      </w:r>
      <w:r w:rsidR="00681AFD">
        <w:rPr>
          <w:lang w:val="es-AR"/>
        </w:rPr>
        <w:t xml:space="preserve">(pp. 3-19). Bogotá: Harvard Business </w:t>
      </w:r>
      <w:proofErr w:type="spellStart"/>
      <w:r w:rsidR="00681AFD">
        <w:rPr>
          <w:lang w:val="es-AR"/>
        </w:rPr>
        <w:t>School</w:t>
      </w:r>
      <w:proofErr w:type="spellEnd"/>
      <w:r w:rsidR="00681AFD">
        <w:rPr>
          <w:lang w:val="es-AR"/>
        </w:rPr>
        <w:t xml:space="preserve"> </w:t>
      </w:r>
      <w:proofErr w:type="spellStart"/>
      <w:r w:rsidR="00681AFD">
        <w:rPr>
          <w:lang w:val="es-AR"/>
        </w:rPr>
        <w:t>Press</w:t>
      </w:r>
      <w:proofErr w:type="spellEnd"/>
      <w:r w:rsidR="00681AFD">
        <w:rPr>
          <w:lang w:val="es-AR"/>
        </w:rPr>
        <w:t>.</w:t>
      </w:r>
      <w:r>
        <w:rPr>
          <w:lang w:val="es-AR"/>
        </w:rPr>
        <w:t xml:space="preserve"> </w:t>
      </w:r>
    </w:p>
    <w:p w14:paraId="1D4198E8" w14:textId="77777777" w:rsidR="0072544E" w:rsidRDefault="00B46690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Porter, M. </w:t>
      </w:r>
      <w:r w:rsidR="008F3E56">
        <w:t xml:space="preserve">E. </w:t>
      </w:r>
      <w:r>
        <w:t>(2016). ¿Qué es la estrategia</w:t>
      </w:r>
      <w:r w:rsidR="00AB7E9A">
        <w:t>?</w:t>
      </w:r>
      <w:r>
        <w:t xml:space="preserve"> En </w:t>
      </w:r>
      <w:r w:rsidRPr="008F3E56">
        <w:rPr>
          <w:i/>
        </w:rPr>
        <w:t>Lo Esencial en la Gestión Empresarial</w:t>
      </w:r>
      <w:r>
        <w:t xml:space="preserve"> (pp. 121-</w:t>
      </w:r>
      <w:r w:rsidR="008F3E56">
        <w:t xml:space="preserve">160). Barcelona: Harvard Business </w:t>
      </w:r>
      <w:proofErr w:type="spellStart"/>
      <w:r w:rsidR="008F3E56">
        <w:t>Review</w:t>
      </w:r>
      <w:proofErr w:type="spellEnd"/>
      <w:r w:rsidR="008F3E56">
        <w:t xml:space="preserve"> </w:t>
      </w:r>
      <w:proofErr w:type="spellStart"/>
      <w:r w:rsidR="008F3E56">
        <w:t>Press</w:t>
      </w:r>
      <w:proofErr w:type="spellEnd"/>
      <w:r w:rsidR="008F3E56">
        <w:t>.</w:t>
      </w:r>
      <w:r w:rsidR="006B062F">
        <w:t xml:space="preserve"> </w:t>
      </w:r>
    </w:p>
    <w:p w14:paraId="545D5311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20E73827" w14:textId="77777777" w:rsidR="005D0D65" w:rsidRDefault="005D0D65" w:rsidP="005D0D65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Ackoff, R. L. (1982). Naturaleza y contenido de la planeación. En </w:t>
      </w:r>
      <w:r w:rsidRPr="001B2BF7">
        <w:rPr>
          <w:i/>
        </w:rPr>
        <w:t>Un concepto de Planeación de Empresas</w:t>
      </w:r>
      <w:r>
        <w:t xml:space="preserve"> </w:t>
      </w:r>
      <w:r w:rsidRPr="00226ED3">
        <w:t>(pp. 13-30).</w:t>
      </w:r>
      <w:r>
        <w:t xml:space="preserve"> México: Editorial Limusa.</w:t>
      </w:r>
    </w:p>
    <w:p w14:paraId="51C1F9ED" w14:textId="199DD88F" w:rsidR="00244C1B" w:rsidRDefault="00244C1B" w:rsidP="00867CC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C6826">
        <w:t>Herrscher</w:t>
      </w:r>
      <w:proofErr w:type="spellEnd"/>
      <w:r w:rsidRPr="008C6826">
        <w:t xml:space="preserve">, E. G. (2005). </w:t>
      </w:r>
      <w:r>
        <w:t>Modelo sistémico de planeamiento</w:t>
      </w:r>
      <w:r w:rsidRPr="008C6826">
        <w:t xml:space="preserve">. En </w:t>
      </w:r>
      <w:r w:rsidRPr="008C6826">
        <w:rPr>
          <w:i/>
        </w:rPr>
        <w:t>Planeamiento Sistémico</w:t>
      </w:r>
      <w:r w:rsidRPr="008C6826">
        <w:t xml:space="preserve"> (pp. </w:t>
      </w:r>
      <w:r>
        <w:t>121-165</w:t>
      </w:r>
      <w:r w:rsidRPr="008C6826">
        <w:t>).</w:t>
      </w:r>
      <w:r>
        <w:t xml:space="preserve"> Buenos Aires: Ediciones Macchi.</w:t>
      </w:r>
    </w:p>
    <w:p w14:paraId="6CC87A32" w14:textId="5385DED2" w:rsidR="00867CCB" w:rsidRDefault="00867CCB" w:rsidP="00867CC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Pavesi</w:t>
      </w:r>
      <w:proofErr w:type="spellEnd"/>
      <w:r>
        <w:t xml:space="preserve">, P. (1991). Cinco lecturas prácticas sobre algunos problemas del decidir. </w:t>
      </w:r>
      <w:r w:rsidRPr="00B53E55">
        <w:rPr>
          <w:i/>
        </w:rPr>
        <w:t>Revista Alta Gerencia, 1(1),</w:t>
      </w:r>
      <w:r>
        <w:t xml:space="preserve"> pp. 15-30.</w:t>
      </w:r>
    </w:p>
    <w:p w14:paraId="0B3A91E2" w14:textId="42F6D373" w:rsidR="001628A1" w:rsidRDefault="001628A1" w:rsidP="001628A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Sallenave</w:t>
      </w:r>
      <w:proofErr w:type="spellEnd"/>
      <w:r>
        <w:t xml:space="preserve">, J. P. (1994). </w:t>
      </w:r>
      <w:r w:rsidRPr="00E74D64">
        <w:rPr>
          <w:i/>
        </w:rPr>
        <w:t>La Gerencia Integral</w:t>
      </w:r>
      <w:r>
        <w:t>. Bogotá: Editorial Norma.</w:t>
      </w:r>
    </w:p>
    <w:p w14:paraId="121ACD7A" w14:textId="28B2E6D1" w:rsidR="00FD4FB2" w:rsidRDefault="00FD4FB2" w:rsidP="001628A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Wheelen</w:t>
      </w:r>
      <w:proofErr w:type="spellEnd"/>
      <w:r w:rsidRPr="008F6EC2">
        <w:rPr>
          <w:lang w:val="en-US"/>
        </w:rPr>
        <w:t>, T.</w:t>
      </w:r>
      <w:r w:rsidR="00B80372" w:rsidRPr="008F6EC2">
        <w:rPr>
          <w:lang w:val="en-US"/>
        </w:rPr>
        <w:t xml:space="preserve"> L. y Hunger, J. D. (2007). </w:t>
      </w:r>
      <w:r w:rsidR="00B80372" w:rsidRPr="00B80372">
        <w:rPr>
          <w:i/>
          <w:iCs/>
        </w:rPr>
        <w:t>Administración Estratégica y Política de Negocios</w:t>
      </w:r>
      <w:r w:rsidR="00B80372">
        <w:t xml:space="preserve"> (10ma. Ed.). Capítulos 1, 4 y 5.</w:t>
      </w:r>
    </w:p>
    <w:p w14:paraId="6204CBA5" w14:textId="77777777" w:rsidR="0072544E" w:rsidRDefault="0072544E" w:rsidP="0072544E">
      <w:pPr>
        <w:tabs>
          <w:tab w:val="left" w:pos="567"/>
        </w:tabs>
        <w:spacing w:after="60" w:line="360" w:lineRule="auto"/>
        <w:jc w:val="both"/>
      </w:pPr>
    </w:p>
    <w:p w14:paraId="6D055FF7" w14:textId="77777777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>Unidad 2</w:t>
      </w:r>
      <w:r w:rsidRPr="009A469E">
        <w:rPr>
          <w:b/>
        </w:rPr>
        <w:t xml:space="preserve">: </w:t>
      </w:r>
    </w:p>
    <w:p w14:paraId="023F7D92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5529BBBD" w14:textId="22ACBACA" w:rsidR="008222EA" w:rsidRDefault="0008191A" w:rsidP="008222EA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8191A">
        <w:t>Porter, M. E. (2007). Comprender la estructura de un sector</w:t>
      </w:r>
      <w:r>
        <w:t xml:space="preserve">. Harvard Business </w:t>
      </w:r>
      <w:proofErr w:type="spellStart"/>
      <w:r>
        <w:t>Review</w:t>
      </w:r>
      <w:proofErr w:type="spellEnd"/>
      <w:r>
        <w:t>.</w:t>
      </w:r>
    </w:p>
    <w:p w14:paraId="68BE1EB2" w14:textId="60AC82FB" w:rsidR="008222EA" w:rsidRDefault="008222EA" w:rsidP="008222EA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Ricart, J. E. (1997). La estrategia de negocio. En </w:t>
      </w:r>
      <w:r w:rsidRPr="00BF511C">
        <w:rPr>
          <w:i/>
        </w:rPr>
        <w:t>Dirección Estratégica</w:t>
      </w:r>
      <w:r>
        <w:t xml:space="preserve"> (pp. 47-78). Barcelona: Folio.</w:t>
      </w:r>
    </w:p>
    <w:p w14:paraId="105D9066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31C4975E" w14:textId="77777777" w:rsidR="00483062" w:rsidRDefault="00483062" w:rsidP="0048306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lastRenderedPageBreak/>
        <w:t xml:space="preserve">Kim, C. W. y Mauborgne, R. (2004). La estrategia del océano azul. Harvard Business </w:t>
      </w:r>
      <w:proofErr w:type="spellStart"/>
      <w:r>
        <w:t>Review</w:t>
      </w:r>
      <w:proofErr w:type="spellEnd"/>
      <w:r>
        <w:t>.</w:t>
      </w:r>
    </w:p>
    <w:p w14:paraId="5DEFAD04" w14:textId="77777777" w:rsidR="00483062" w:rsidRPr="00793061" w:rsidRDefault="00483062" w:rsidP="0048306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Porter, M. E. (1981). </w:t>
      </w:r>
      <w:r w:rsidRPr="007A7A5F">
        <w:rPr>
          <w:i/>
        </w:rPr>
        <w:t>Estrategia competitiva</w:t>
      </w:r>
      <w:r w:rsidRPr="00793061">
        <w:t>. México:</w:t>
      </w:r>
      <w:r>
        <w:t xml:space="preserve"> </w:t>
      </w:r>
      <w:r w:rsidRPr="00793061">
        <w:t xml:space="preserve">CECSA. </w:t>
      </w:r>
    </w:p>
    <w:p w14:paraId="4ECD5150" w14:textId="77777777" w:rsidR="00483062" w:rsidRPr="00793061" w:rsidRDefault="00483062" w:rsidP="0048306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793061">
        <w:t xml:space="preserve">Porter, M. E. (1986). </w:t>
      </w:r>
      <w:r w:rsidRPr="00793061">
        <w:rPr>
          <w:i/>
        </w:rPr>
        <w:t>Ventaja competitiva</w:t>
      </w:r>
      <w:r w:rsidRPr="00793061">
        <w:t>. México: CECSA.</w:t>
      </w:r>
    </w:p>
    <w:p w14:paraId="35B54241" w14:textId="77777777" w:rsidR="00483062" w:rsidRDefault="00483062" w:rsidP="0048306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793061">
        <w:t xml:space="preserve">Porter, M. E. (1991). </w:t>
      </w:r>
      <w:r w:rsidRPr="00793061">
        <w:rPr>
          <w:i/>
        </w:rPr>
        <w:t>La ventaja competitiva de las naciones</w:t>
      </w:r>
      <w:r w:rsidRPr="00793061">
        <w:t>. Buenos Aires: Vergara.</w:t>
      </w:r>
    </w:p>
    <w:p w14:paraId="05BB8970" w14:textId="77777777" w:rsidR="00483062" w:rsidRDefault="00483062" w:rsidP="0048306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Sallenave</w:t>
      </w:r>
      <w:proofErr w:type="spellEnd"/>
      <w:r>
        <w:t xml:space="preserve">, J. P. (1994). Supervivencia, rentabilidad y crecimiento. En </w:t>
      </w:r>
      <w:r w:rsidRPr="00E74D64">
        <w:rPr>
          <w:i/>
        </w:rPr>
        <w:t>La Gerencia Integral</w:t>
      </w:r>
      <w:r>
        <w:t xml:space="preserve"> (pp. 67-120) Bogotá: Editorial Norma.</w:t>
      </w:r>
    </w:p>
    <w:p w14:paraId="2A104F0F" w14:textId="701EFD32" w:rsidR="00B80372" w:rsidRDefault="00B80372" w:rsidP="00B8037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Wheelen</w:t>
      </w:r>
      <w:proofErr w:type="spellEnd"/>
      <w:r w:rsidRPr="008F6EC2">
        <w:rPr>
          <w:lang w:val="en-US"/>
        </w:rPr>
        <w:t xml:space="preserve">, T. L. y Hunger, J. D. (2007). </w:t>
      </w:r>
      <w:r w:rsidRPr="00B80372">
        <w:rPr>
          <w:i/>
          <w:iCs/>
        </w:rPr>
        <w:t>Administración Estratégica y Política de Negocios</w:t>
      </w:r>
      <w:r>
        <w:t xml:space="preserve"> (10ma. Ed.). Capítulos 6 y 7.</w:t>
      </w:r>
    </w:p>
    <w:p w14:paraId="4F578A13" w14:textId="77777777" w:rsidR="00D43F85" w:rsidRDefault="00D43F85" w:rsidP="0072544E">
      <w:pPr>
        <w:tabs>
          <w:tab w:val="left" w:pos="567"/>
        </w:tabs>
        <w:spacing w:after="60" w:line="360" w:lineRule="auto"/>
        <w:jc w:val="both"/>
        <w:rPr>
          <w:b/>
        </w:rPr>
      </w:pPr>
    </w:p>
    <w:p w14:paraId="6C58CCB9" w14:textId="77777777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3: </w:t>
      </w:r>
    </w:p>
    <w:p w14:paraId="25B2BC89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4FCBB61B" w14:textId="77777777" w:rsidR="00353E99" w:rsidRDefault="00353E99" w:rsidP="00353E9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Lavolpe</w:t>
      </w:r>
      <w:proofErr w:type="spellEnd"/>
      <w:r>
        <w:t xml:space="preserve">, A.; </w:t>
      </w:r>
      <w:proofErr w:type="spellStart"/>
      <w:r>
        <w:t>Capasso</w:t>
      </w:r>
      <w:proofErr w:type="spellEnd"/>
      <w:r>
        <w:t xml:space="preserve">, C. M. y </w:t>
      </w:r>
      <w:proofErr w:type="spellStart"/>
      <w:r>
        <w:t>Smolje</w:t>
      </w:r>
      <w:proofErr w:type="spellEnd"/>
      <w:r>
        <w:t>, A. R. (2016). Presupuestos y Gestión (2da. Ed.). Buenos Aires: La Ley. Capítulos 2 y 8.</w:t>
      </w:r>
    </w:p>
    <w:p w14:paraId="2A1BF480" w14:textId="01625DBB" w:rsidR="004F0737" w:rsidRDefault="004F0737" w:rsidP="004F0737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</w:t>
      </w:r>
      <w:r w:rsidR="00E30042">
        <w:t xml:space="preserve"> Capítulo 4.</w:t>
      </w:r>
    </w:p>
    <w:p w14:paraId="7104B5A4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74288276" w14:textId="1A256898" w:rsidR="00B52166" w:rsidRDefault="00B52166" w:rsidP="00B5216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Mocciaro</w:t>
      </w:r>
      <w:proofErr w:type="spellEnd"/>
      <w:r>
        <w:t xml:space="preserve">, O. A. (1992). </w:t>
      </w:r>
      <w:r w:rsidRPr="00291B6D">
        <w:rPr>
          <w:i/>
        </w:rPr>
        <w:t>Presupuesto Integrado</w:t>
      </w:r>
      <w:r>
        <w:t>. Buenos Aires: Ediciones Macchi.</w:t>
      </w:r>
      <w:r w:rsidR="00E30042">
        <w:t xml:space="preserve"> Capítulos 1, 2, 3, 4, 5, 6 y 14.</w:t>
      </w:r>
    </w:p>
    <w:p w14:paraId="10F38545" w14:textId="77777777" w:rsidR="0072544E" w:rsidRDefault="0072544E" w:rsidP="0072544E">
      <w:pPr>
        <w:tabs>
          <w:tab w:val="left" w:pos="567"/>
        </w:tabs>
        <w:spacing w:after="60" w:line="360" w:lineRule="auto"/>
        <w:jc w:val="both"/>
      </w:pPr>
    </w:p>
    <w:p w14:paraId="694C5300" w14:textId="77777777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4: </w:t>
      </w:r>
    </w:p>
    <w:p w14:paraId="301903EA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233A885F" w14:textId="5DC5D5C6" w:rsidR="00353E99" w:rsidRDefault="00353E99" w:rsidP="00353E9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Lavolpe</w:t>
      </w:r>
      <w:proofErr w:type="spellEnd"/>
      <w:r>
        <w:t xml:space="preserve">, A.; </w:t>
      </w:r>
      <w:proofErr w:type="spellStart"/>
      <w:r>
        <w:t>Capasso</w:t>
      </w:r>
      <w:proofErr w:type="spellEnd"/>
      <w:r>
        <w:t xml:space="preserve">, C. M. y </w:t>
      </w:r>
      <w:proofErr w:type="spellStart"/>
      <w:r>
        <w:t>Smolje</w:t>
      </w:r>
      <w:proofErr w:type="spellEnd"/>
      <w:r>
        <w:t>, A. R. (2016). Presupuestos y Gestión (2da. Ed.). Buenos Aires: La Ley. Capítulos 3, 4, 5 y 6.</w:t>
      </w:r>
    </w:p>
    <w:p w14:paraId="178E5C43" w14:textId="21B6C119" w:rsidR="00353E99" w:rsidRDefault="00353E99" w:rsidP="00353E9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Capítulos 5, 6, 7, 8 y 9.</w:t>
      </w:r>
    </w:p>
    <w:p w14:paraId="3236FD5B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4801B017" w14:textId="5B02C27D" w:rsidR="00353E99" w:rsidRDefault="00353E99" w:rsidP="00353E9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Mocciaro</w:t>
      </w:r>
      <w:proofErr w:type="spellEnd"/>
      <w:r>
        <w:t xml:space="preserve">, O. A. (1992). </w:t>
      </w:r>
      <w:r w:rsidRPr="00291B6D">
        <w:rPr>
          <w:i/>
        </w:rPr>
        <w:t>Presupuesto Integrado</w:t>
      </w:r>
      <w:r>
        <w:t>. Buenos Aires: Ediciones Macchi. Capítulo 7.</w:t>
      </w:r>
    </w:p>
    <w:p w14:paraId="01AD5D5A" w14:textId="77777777" w:rsidR="00BE4CD7" w:rsidRDefault="00BE4CD7" w:rsidP="0072544E">
      <w:pPr>
        <w:tabs>
          <w:tab w:val="left" w:pos="567"/>
        </w:tabs>
        <w:spacing w:after="60" w:line="360" w:lineRule="auto"/>
        <w:jc w:val="both"/>
      </w:pPr>
    </w:p>
    <w:p w14:paraId="2DAA04AB" w14:textId="2D50821A" w:rsidR="00B52166" w:rsidRPr="00437637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>
        <w:rPr>
          <w:b/>
        </w:rPr>
        <w:t>5</w:t>
      </w:r>
      <w:r w:rsidRPr="00437637">
        <w:rPr>
          <w:b/>
        </w:rPr>
        <w:t xml:space="preserve">: </w:t>
      </w:r>
    </w:p>
    <w:p w14:paraId="6E81EDBC" w14:textId="77777777" w:rsidR="00B52166" w:rsidRPr="0072544E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6211DBEC" w14:textId="04376AAA" w:rsidR="00353E99" w:rsidRDefault="00353E99" w:rsidP="00353E9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 10.</w:t>
      </w:r>
    </w:p>
    <w:p w14:paraId="207F00AB" w14:textId="77777777" w:rsidR="00B52166" w:rsidRPr="0072544E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08B445A8" w14:textId="60C257AA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Lavolpe</w:t>
      </w:r>
      <w:proofErr w:type="spellEnd"/>
      <w:r>
        <w:t xml:space="preserve">, A.; </w:t>
      </w:r>
      <w:proofErr w:type="spellStart"/>
      <w:r>
        <w:t>Capasso</w:t>
      </w:r>
      <w:proofErr w:type="spellEnd"/>
      <w:r>
        <w:t xml:space="preserve">, C. M. y </w:t>
      </w:r>
      <w:proofErr w:type="spellStart"/>
      <w:r>
        <w:t>Smolje</w:t>
      </w:r>
      <w:proofErr w:type="spellEnd"/>
      <w:r>
        <w:t>, A. R. (2016). Presupuestos y Gestión (2da. Ed.). Buenos Aires: La Ley. Capítulo 5.</w:t>
      </w:r>
    </w:p>
    <w:p w14:paraId="73B3713A" w14:textId="77777777" w:rsidR="00B52166" w:rsidRDefault="00B52166" w:rsidP="00B52166">
      <w:pPr>
        <w:tabs>
          <w:tab w:val="left" w:pos="567"/>
        </w:tabs>
        <w:spacing w:after="60" w:line="360" w:lineRule="auto"/>
        <w:jc w:val="both"/>
      </w:pPr>
    </w:p>
    <w:p w14:paraId="460BBC2D" w14:textId="6B2DBFED" w:rsidR="00B52166" w:rsidRPr="00437637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>
        <w:rPr>
          <w:b/>
        </w:rPr>
        <w:t>6</w:t>
      </w:r>
      <w:r w:rsidRPr="00437637">
        <w:rPr>
          <w:b/>
        </w:rPr>
        <w:t xml:space="preserve">: </w:t>
      </w:r>
    </w:p>
    <w:p w14:paraId="4B3ED8CC" w14:textId="77777777" w:rsidR="00B52166" w:rsidRPr="0072544E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0F7DBE09" w14:textId="7CD24104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Lavolpe</w:t>
      </w:r>
      <w:proofErr w:type="spellEnd"/>
      <w:r>
        <w:t xml:space="preserve">, A.; </w:t>
      </w:r>
      <w:proofErr w:type="spellStart"/>
      <w:r>
        <w:t>Capasso</w:t>
      </w:r>
      <w:proofErr w:type="spellEnd"/>
      <w:r>
        <w:t xml:space="preserve">, C. M. y </w:t>
      </w:r>
      <w:proofErr w:type="spellStart"/>
      <w:r>
        <w:t>Smolje</w:t>
      </w:r>
      <w:proofErr w:type="spellEnd"/>
      <w:r>
        <w:t>, A. R. (2016). Presupuestos y Gestión (2da. Ed.). Buenos Aires: La Ley. Capítulo 7.</w:t>
      </w:r>
    </w:p>
    <w:p w14:paraId="65F02B2B" w14:textId="0AF57C9A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Capítulos 11 y 12.</w:t>
      </w:r>
    </w:p>
    <w:p w14:paraId="49B510E6" w14:textId="77777777" w:rsidR="001D603B" w:rsidRPr="0072544E" w:rsidRDefault="001D603B" w:rsidP="001D603B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42562032" w14:textId="242CAE2C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Mocciaro</w:t>
      </w:r>
      <w:proofErr w:type="spellEnd"/>
      <w:r>
        <w:t xml:space="preserve">, O. A. (1992). </w:t>
      </w:r>
      <w:r w:rsidRPr="00291B6D">
        <w:rPr>
          <w:i/>
        </w:rPr>
        <w:t>Presupuesto Integrado</w:t>
      </w:r>
      <w:r>
        <w:t>. Buenos Aires: Ediciones Macchi. Capítulo 8.</w:t>
      </w:r>
    </w:p>
    <w:p w14:paraId="0210BBAB" w14:textId="77777777" w:rsidR="00B52166" w:rsidRDefault="00B52166" w:rsidP="00B52166">
      <w:pPr>
        <w:tabs>
          <w:tab w:val="left" w:pos="567"/>
        </w:tabs>
        <w:spacing w:after="60" w:line="360" w:lineRule="auto"/>
        <w:jc w:val="both"/>
      </w:pPr>
    </w:p>
    <w:p w14:paraId="56FC3974" w14:textId="1C3E724F" w:rsidR="00B52166" w:rsidRPr="00437637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437637">
        <w:rPr>
          <w:b/>
        </w:rPr>
        <w:t xml:space="preserve">Unidad </w:t>
      </w:r>
      <w:r>
        <w:rPr>
          <w:b/>
        </w:rPr>
        <w:t>7</w:t>
      </w:r>
      <w:r w:rsidRPr="00437637">
        <w:rPr>
          <w:b/>
        </w:rPr>
        <w:t xml:space="preserve">: </w:t>
      </w:r>
    </w:p>
    <w:p w14:paraId="25350909" w14:textId="77777777" w:rsidR="00B52166" w:rsidRPr="0072544E" w:rsidRDefault="00B52166" w:rsidP="00B52166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07511510" w14:textId="0334D414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 14.</w:t>
      </w:r>
    </w:p>
    <w:p w14:paraId="4CA1C84D" w14:textId="77777777" w:rsidR="001D603B" w:rsidRPr="0072544E" w:rsidRDefault="001D603B" w:rsidP="001D603B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290D501D" w14:textId="77777777" w:rsidR="004F0737" w:rsidRDefault="004F0737" w:rsidP="004F0737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Bonatti</w:t>
      </w:r>
      <w:proofErr w:type="spellEnd"/>
      <w:r>
        <w:t xml:space="preserve">, P. (2011). </w:t>
      </w:r>
      <w:r w:rsidRPr="005B7606">
        <w:rPr>
          <w:i/>
        </w:rPr>
        <w:t>Teoría de la decisión</w:t>
      </w:r>
      <w:r>
        <w:t xml:space="preserve">. Buenos Aires: Pearson. </w:t>
      </w:r>
    </w:p>
    <w:p w14:paraId="78D4ED9B" w14:textId="77777777" w:rsidR="001D603B" w:rsidRDefault="001D603B" w:rsidP="001D603B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Mocciaro</w:t>
      </w:r>
      <w:proofErr w:type="spellEnd"/>
      <w:r>
        <w:t xml:space="preserve">, O. A. (1992). </w:t>
      </w:r>
      <w:r w:rsidRPr="00291B6D">
        <w:rPr>
          <w:i/>
        </w:rPr>
        <w:t>Presupuesto Integrado</w:t>
      </w:r>
      <w:r>
        <w:t>. Buenos Aires: Ediciones Macchi. Capítulos 9 y 10.</w:t>
      </w:r>
    </w:p>
    <w:p w14:paraId="1F1EF288" w14:textId="77777777" w:rsidR="00BE4CD7" w:rsidRDefault="00BE4CD7" w:rsidP="00B52166">
      <w:pPr>
        <w:tabs>
          <w:tab w:val="left" w:pos="567"/>
        </w:tabs>
        <w:spacing w:after="60" w:line="360" w:lineRule="auto"/>
        <w:jc w:val="both"/>
      </w:pPr>
    </w:p>
    <w:p w14:paraId="0902F5B6" w14:textId="6C29D9D6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>
        <w:rPr>
          <w:b/>
        </w:rPr>
        <w:t xml:space="preserve">Unidad </w:t>
      </w:r>
      <w:r w:rsidR="00B52166">
        <w:rPr>
          <w:b/>
        </w:rPr>
        <w:t>8</w:t>
      </w:r>
      <w:r>
        <w:rPr>
          <w:b/>
        </w:rPr>
        <w:t>:</w:t>
      </w:r>
    </w:p>
    <w:p w14:paraId="5198F725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lastRenderedPageBreak/>
        <w:tab/>
        <w:t>Lectura Obligatoria</w:t>
      </w:r>
    </w:p>
    <w:p w14:paraId="744E30D6" w14:textId="509C9DD3" w:rsidR="00BF511C" w:rsidRDefault="00BF511C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Fornero</w:t>
      </w:r>
      <w:proofErr w:type="spellEnd"/>
      <w:r>
        <w:t xml:space="preserve">, R. A. (2011). </w:t>
      </w:r>
      <w:r w:rsidRPr="00BF511C">
        <w:rPr>
          <w:i/>
        </w:rPr>
        <w:t>Análisis financiero en condiciones de inflación</w:t>
      </w:r>
      <w:r>
        <w:t>. Universidad Nacional de Cuyo.</w:t>
      </w:r>
    </w:p>
    <w:p w14:paraId="235F98F2" w14:textId="6431FDE5" w:rsidR="00B956DF" w:rsidRDefault="00B956DF" w:rsidP="00B956DF">
      <w:pPr>
        <w:tabs>
          <w:tab w:val="left" w:pos="284"/>
          <w:tab w:val="left" w:pos="851"/>
        </w:tabs>
        <w:spacing w:after="60" w:line="360" w:lineRule="auto"/>
        <w:jc w:val="both"/>
      </w:pPr>
    </w:p>
    <w:p w14:paraId="6CE61BAC" w14:textId="77777777" w:rsidR="00B956DF" w:rsidRDefault="00B956DF" w:rsidP="00B956DF">
      <w:pPr>
        <w:tabs>
          <w:tab w:val="left" w:pos="284"/>
          <w:tab w:val="left" w:pos="851"/>
        </w:tabs>
        <w:spacing w:after="60" w:line="360" w:lineRule="auto"/>
        <w:jc w:val="both"/>
      </w:pPr>
    </w:p>
    <w:p w14:paraId="05827752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2D5B753E" w14:textId="385B16DE" w:rsidR="005F0BDC" w:rsidRDefault="005F0BDC" w:rsidP="005F0BDC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Mocciaro</w:t>
      </w:r>
      <w:proofErr w:type="spellEnd"/>
      <w:r>
        <w:t xml:space="preserve">, O. A. (1992). </w:t>
      </w:r>
      <w:r w:rsidRPr="00291B6D">
        <w:rPr>
          <w:i/>
        </w:rPr>
        <w:t>Presupuesto Integrado</w:t>
      </w:r>
      <w:r>
        <w:t>. Buenos Aires: Ediciones Macchi. Capítulos 11 y 12.</w:t>
      </w:r>
    </w:p>
    <w:p w14:paraId="142F343B" w14:textId="77777777" w:rsidR="0072544E" w:rsidRDefault="0072544E" w:rsidP="0072544E">
      <w:pPr>
        <w:tabs>
          <w:tab w:val="left" w:pos="567"/>
        </w:tabs>
        <w:spacing w:after="60" w:line="360" w:lineRule="auto"/>
        <w:jc w:val="both"/>
      </w:pPr>
    </w:p>
    <w:p w14:paraId="71F378B9" w14:textId="30035121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0E6146">
        <w:rPr>
          <w:b/>
        </w:rPr>
        <w:t xml:space="preserve">Unidad </w:t>
      </w:r>
      <w:r w:rsidR="004F0737" w:rsidRPr="000E6146">
        <w:rPr>
          <w:b/>
        </w:rPr>
        <w:t>9</w:t>
      </w:r>
      <w:r w:rsidRPr="000E6146">
        <w:rPr>
          <w:b/>
        </w:rPr>
        <w:t>:</w:t>
      </w:r>
      <w:r w:rsidRPr="00437637">
        <w:rPr>
          <w:b/>
        </w:rPr>
        <w:t xml:space="preserve"> </w:t>
      </w:r>
    </w:p>
    <w:p w14:paraId="246B4160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746D7E9E" w14:textId="279F648B" w:rsidR="000E6146" w:rsidRPr="000B47E9" w:rsidRDefault="000E6146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E6146">
        <w:t xml:space="preserve">Project Management </w:t>
      </w:r>
      <w:proofErr w:type="spellStart"/>
      <w:r w:rsidRPr="000E6146">
        <w:t>Institute</w:t>
      </w:r>
      <w:proofErr w:type="spellEnd"/>
      <w:r w:rsidRPr="000E6146">
        <w:t xml:space="preserve"> (2013). </w:t>
      </w:r>
      <w:r w:rsidRPr="000B47E9">
        <w:rPr>
          <w:i/>
          <w:iCs/>
        </w:rPr>
        <w:t>Fundamentos para la dirección de proyectos</w:t>
      </w:r>
      <w:r w:rsidRPr="000E6146">
        <w:t xml:space="preserve"> (5ta. Ed</w:t>
      </w:r>
      <w:r w:rsidRPr="000B47E9">
        <w:t>.). Capítulos 1, 2 y 3.</w:t>
      </w:r>
    </w:p>
    <w:p w14:paraId="15E63927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2642C76D" w14:textId="77777777" w:rsidR="006F602C" w:rsidRPr="006F602C" w:rsidRDefault="006F602C" w:rsidP="006F602C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6F602C">
        <w:t xml:space="preserve">Vila, J. (1997). Estrategia, planificación y actuación de los directivos. En </w:t>
      </w:r>
      <w:r w:rsidRPr="006F602C">
        <w:rPr>
          <w:i/>
        </w:rPr>
        <w:t>Dirección estratégica</w:t>
      </w:r>
      <w:r w:rsidRPr="006F602C">
        <w:t xml:space="preserve"> (pp. 79-113). Barcelona: Folio.</w:t>
      </w:r>
    </w:p>
    <w:p w14:paraId="3C2B4BA9" w14:textId="77777777" w:rsidR="005B7606" w:rsidRPr="000136A8" w:rsidRDefault="005B7606" w:rsidP="005B760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136A8">
        <w:t xml:space="preserve">Ackoff, R. L. (1991). Implementación y control de los planes y la planeación. En </w:t>
      </w:r>
      <w:r w:rsidRPr="000136A8">
        <w:rPr>
          <w:i/>
        </w:rPr>
        <w:t>Planificación de la empresa del futuro</w:t>
      </w:r>
      <w:r w:rsidRPr="000136A8">
        <w:t xml:space="preserve"> (pp. 283-302). México: Editorial Limusa. </w:t>
      </w:r>
    </w:p>
    <w:p w14:paraId="10ECFA46" w14:textId="77777777" w:rsidR="008D33A2" w:rsidRDefault="008D33A2" w:rsidP="008D33A2">
      <w:pPr>
        <w:tabs>
          <w:tab w:val="left" w:pos="567"/>
        </w:tabs>
        <w:spacing w:after="60" w:line="360" w:lineRule="auto"/>
        <w:jc w:val="both"/>
      </w:pPr>
    </w:p>
    <w:p w14:paraId="6E4A047A" w14:textId="77777777" w:rsidR="008D33A2" w:rsidRPr="00437637" w:rsidRDefault="008D33A2" w:rsidP="008D33A2">
      <w:pPr>
        <w:tabs>
          <w:tab w:val="left" w:pos="567"/>
        </w:tabs>
        <w:spacing w:after="60" w:line="360" w:lineRule="auto"/>
        <w:jc w:val="both"/>
        <w:rPr>
          <w:b/>
        </w:rPr>
      </w:pPr>
      <w:r w:rsidRPr="00EE1441">
        <w:rPr>
          <w:b/>
        </w:rPr>
        <w:t>Unidad 10:</w:t>
      </w:r>
      <w:r>
        <w:rPr>
          <w:b/>
        </w:rPr>
        <w:t xml:space="preserve"> </w:t>
      </w:r>
    </w:p>
    <w:p w14:paraId="289AAD3D" w14:textId="77777777" w:rsidR="008D33A2" w:rsidRPr="0072544E" w:rsidRDefault="008D33A2" w:rsidP="008D33A2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50F4CCCF" w14:textId="1AE0DEAC" w:rsidR="008D33A2" w:rsidRDefault="008D33A2" w:rsidP="008D33A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Borello</w:t>
      </w:r>
      <w:proofErr w:type="spellEnd"/>
      <w:r w:rsidR="00420B94">
        <w:t>, A</w:t>
      </w:r>
      <w:r>
        <w:t>.</w:t>
      </w:r>
      <w:r w:rsidR="00420B94">
        <w:t xml:space="preserve"> (2000). </w:t>
      </w:r>
      <w:r w:rsidR="00420B94" w:rsidRPr="00420B94">
        <w:rPr>
          <w:i/>
          <w:iCs/>
        </w:rPr>
        <w:t>El plan de negocios</w:t>
      </w:r>
      <w:r w:rsidR="00420B94">
        <w:t>. Colombia: Mc Graw Hill.</w:t>
      </w:r>
    </w:p>
    <w:p w14:paraId="754B1244" w14:textId="7A66DA53" w:rsidR="000E160A" w:rsidRDefault="000E160A" w:rsidP="008D33A2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0E160A">
        <w:t xml:space="preserve">Osterwalder </w:t>
      </w:r>
      <w:r>
        <w:t>A. y</w:t>
      </w:r>
      <w:r w:rsidRPr="000E160A">
        <w:t xml:space="preserve"> Pigneur</w:t>
      </w:r>
      <w:r>
        <w:t xml:space="preserve">, Y. (2011). Generación de modelos de negocios. </w:t>
      </w:r>
      <w:r w:rsidR="006B44F3">
        <w:t>Barcelona: Grupo Planeta.</w:t>
      </w:r>
      <w:r w:rsidRPr="000E160A">
        <w:t xml:space="preserve"> </w:t>
      </w:r>
    </w:p>
    <w:p w14:paraId="2762D307" w14:textId="77777777" w:rsidR="008D33A2" w:rsidRPr="0072544E" w:rsidRDefault="008D33A2" w:rsidP="008D33A2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06881C47" w14:textId="79A5831E" w:rsidR="00730CC1" w:rsidRDefault="00730CC1" w:rsidP="00730CC1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Wheelen</w:t>
      </w:r>
      <w:proofErr w:type="spellEnd"/>
      <w:r w:rsidRPr="008F6EC2">
        <w:rPr>
          <w:lang w:val="en-US"/>
        </w:rPr>
        <w:t xml:space="preserve">, T. L. y Hunger, J. D. (2007). </w:t>
      </w:r>
      <w:r w:rsidRPr="00B80372">
        <w:rPr>
          <w:i/>
          <w:iCs/>
        </w:rPr>
        <w:t>Administración Estratégica y Política de Negocios</w:t>
      </w:r>
      <w:r>
        <w:t xml:space="preserve"> (10ma. Ed.). Capítulo 5.</w:t>
      </w:r>
    </w:p>
    <w:p w14:paraId="0165566C" w14:textId="77777777" w:rsidR="00BE4CD7" w:rsidRDefault="00BE4CD7" w:rsidP="0072544E">
      <w:pPr>
        <w:tabs>
          <w:tab w:val="left" w:pos="567"/>
        </w:tabs>
        <w:spacing w:after="60" w:line="360" w:lineRule="auto"/>
        <w:jc w:val="both"/>
      </w:pPr>
    </w:p>
    <w:p w14:paraId="365774A1" w14:textId="4606576B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EE1441">
        <w:rPr>
          <w:b/>
        </w:rPr>
        <w:t xml:space="preserve">Unidad </w:t>
      </w:r>
      <w:r w:rsidR="000E6146" w:rsidRPr="00EE1441">
        <w:rPr>
          <w:b/>
        </w:rPr>
        <w:t>1</w:t>
      </w:r>
      <w:r w:rsidR="00EE1441">
        <w:rPr>
          <w:b/>
        </w:rPr>
        <w:t>1</w:t>
      </w:r>
      <w:r w:rsidRPr="00EE1441">
        <w:rPr>
          <w:b/>
        </w:rPr>
        <w:t>:</w:t>
      </w:r>
      <w:r>
        <w:rPr>
          <w:b/>
        </w:rPr>
        <w:t xml:space="preserve"> </w:t>
      </w:r>
    </w:p>
    <w:p w14:paraId="542223A5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lastRenderedPageBreak/>
        <w:tab/>
        <w:t>Lectura Obligatoria</w:t>
      </w:r>
    </w:p>
    <w:p w14:paraId="3CBE6501" w14:textId="77777777" w:rsidR="0072544E" w:rsidRPr="00474278" w:rsidRDefault="00280DD0" w:rsidP="00474278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474278">
        <w:t>Amat Salas, J. M. (</w:t>
      </w:r>
      <w:r w:rsidR="00474278" w:rsidRPr="00474278">
        <w:t>2013</w:t>
      </w:r>
      <w:r w:rsidR="00474278">
        <w:t xml:space="preserve">). </w:t>
      </w:r>
      <w:r w:rsidR="00474278" w:rsidRPr="00474278">
        <w:rPr>
          <w:i/>
        </w:rPr>
        <w:t xml:space="preserve">Control 2.0. </w:t>
      </w:r>
      <w:r w:rsidR="00483467">
        <w:rPr>
          <w:i/>
        </w:rPr>
        <w:t xml:space="preserve">Del control al compromiso. </w:t>
      </w:r>
      <w:proofErr w:type="spellStart"/>
      <w:r w:rsidR="00483467">
        <w:t>Profit</w:t>
      </w:r>
      <w:proofErr w:type="spellEnd"/>
      <w:r w:rsidR="00483467">
        <w:t xml:space="preserve"> Editorial</w:t>
      </w:r>
      <w:r w:rsidR="00474278">
        <w:t>.</w:t>
      </w:r>
    </w:p>
    <w:p w14:paraId="7BEFB1A2" w14:textId="010189B3" w:rsidR="00280DD0" w:rsidRDefault="00280DD0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Pérez Carballo Veiga, J. F. (2013). </w:t>
      </w:r>
      <w:r w:rsidRPr="00280DD0">
        <w:rPr>
          <w:i/>
        </w:rPr>
        <w:t>Control de gestión empresarial</w:t>
      </w:r>
      <w:r>
        <w:t xml:space="preserve"> (8va. Ed.). Madrid: ESIC.</w:t>
      </w:r>
      <w:r w:rsidR="00AE45C6">
        <w:t xml:space="preserve"> Capítulos 1, 2, 3 y 4.</w:t>
      </w:r>
    </w:p>
    <w:p w14:paraId="3D4A6001" w14:textId="77777777" w:rsidR="00B956DF" w:rsidRDefault="00B956DF" w:rsidP="0072544E">
      <w:pPr>
        <w:tabs>
          <w:tab w:val="left" w:pos="567"/>
        </w:tabs>
        <w:spacing w:after="60" w:line="360" w:lineRule="auto"/>
        <w:jc w:val="both"/>
        <w:rPr>
          <w:b/>
        </w:rPr>
      </w:pPr>
    </w:p>
    <w:p w14:paraId="357E988D" w14:textId="52C07B63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7BB90E83" w14:textId="77777777" w:rsidR="00AE45C6" w:rsidRDefault="00AE45C6" w:rsidP="00AE45C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Dextre Flores, J. C. y Del Pozo Rivas, R. S. (2012). ¿Control de gestión o gestión de control? </w:t>
      </w:r>
      <w:r w:rsidRPr="00280DD0">
        <w:rPr>
          <w:i/>
        </w:rPr>
        <w:t>Revista Contabilidad y Negocios</w:t>
      </w:r>
      <w:r>
        <w:t>, 7 (14), pp. 69-80.</w:t>
      </w:r>
    </w:p>
    <w:p w14:paraId="54AF2712" w14:textId="04837D7A" w:rsidR="0072544E" w:rsidRDefault="00280DD0" w:rsidP="0072544E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Vázquez </w:t>
      </w:r>
      <w:proofErr w:type="spellStart"/>
      <w:r>
        <w:t>Dodero</w:t>
      </w:r>
      <w:proofErr w:type="spellEnd"/>
      <w:r>
        <w:t xml:space="preserve">, J. C. y Weber, E. (1997). </w:t>
      </w:r>
      <w:r w:rsidRPr="00280DD0">
        <w:rPr>
          <w:i/>
        </w:rPr>
        <w:t>Evaluación y Control de la Gestión</w:t>
      </w:r>
      <w:r>
        <w:t>. Barcelona: Folio.</w:t>
      </w:r>
    </w:p>
    <w:p w14:paraId="70A4D2BC" w14:textId="5DA7F5FD" w:rsidR="00AE45C6" w:rsidRDefault="00AE45C6" w:rsidP="00AE45C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 17 y 18.</w:t>
      </w:r>
    </w:p>
    <w:p w14:paraId="5E7AD32D" w14:textId="77777777" w:rsidR="0072544E" w:rsidRDefault="0072544E" w:rsidP="0072544E">
      <w:pPr>
        <w:tabs>
          <w:tab w:val="left" w:pos="567"/>
        </w:tabs>
        <w:spacing w:after="60" w:line="360" w:lineRule="auto"/>
        <w:jc w:val="both"/>
      </w:pPr>
    </w:p>
    <w:p w14:paraId="290445EF" w14:textId="4FC967E7" w:rsidR="0072544E" w:rsidRPr="00437637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EE1441">
        <w:rPr>
          <w:b/>
        </w:rPr>
        <w:t xml:space="preserve">Unidad </w:t>
      </w:r>
      <w:r w:rsidR="000E6146" w:rsidRPr="00EE1441">
        <w:rPr>
          <w:b/>
        </w:rPr>
        <w:t>1</w:t>
      </w:r>
      <w:r w:rsidR="00EE1441" w:rsidRPr="00EE1441">
        <w:rPr>
          <w:b/>
        </w:rPr>
        <w:t>2</w:t>
      </w:r>
      <w:r w:rsidRPr="00EE1441">
        <w:rPr>
          <w:b/>
        </w:rPr>
        <w:t>:</w:t>
      </w:r>
      <w:r w:rsidRPr="00437637">
        <w:rPr>
          <w:b/>
        </w:rPr>
        <w:t xml:space="preserve"> </w:t>
      </w:r>
    </w:p>
    <w:p w14:paraId="23FB9A79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180FA958" w14:textId="6F08A59E" w:rsidR="00AE45C6" w:rsidRDefault="00AE45C6" w:rsidP="00AE45C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Pérez Carballo Veiga, J. F. (2013). </w:t>
      </w:r>
      <w:r w:rsidRPr="00280DD0">
        <w:rPr>
          <w:i/>
        </w:rPr>
        <w:t>Control de gestión empresarial</w:t>
      </w:r>
      <w:r>
        <w:t xml:space="preserve"> (8va. Ed.). Madrid: ESIC. Capítulos 6 y 7.</w:t>
      </w:r>
    </w:p>
    <w:p w14:paraId="0F94C487" w14:textId="275189F4" w:rsidR="00AE45C6" w:rsidRDefault="00AE45C6" w:rsidP="00AE45C6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 16.</w:t>
      </w:r>
    </w:p>
    <w:p w14:paraId="24C3EC19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0B453A1A" w14:textId="1C960EA1" w:rsidR="00D43F85" w:rsidRDefault="00D43F85" w:rsidP="00D43F85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 w:rsidRPr="00474278">
        <w:t>Amat Salas, J. M. (2013</w:t>
      </w:r>
      <w:r>
        <w:t xml:space="preserve">). </w:t>
      </w:r>
      <w:r w:rsidRPr="00474278">
        <w:rPr>
          <w:i/>
        </w:rPr>
        <w:t xml:space="preserve">Control 2.0. </w:t>
      </w:r>
      <w:r>
        <w:rPr>
          <w:i/>
        </w:rPr>
        <w:t xml:space="preserve">Del control al compromiso. </w:t>
      </w:r>
      <w:proofErr w:type="spellStart"/>
      <w:r>
        <w:t>Profit</w:t>
      </w:r>
      <w:proofErr w:type="spellEnd"/>
      <w:r>
        <w:t xml:space="preserve"> Editorial.</w:t>
      </w:r>
    </w:p>
    <w:p w14:paraId="003BC11F" w14:textId="5052154C" w:rsidR="00D84FDD" w:rsidRDefault="00D84FDD" w:rsidP="00D84FDD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>
        <w:t>Lavolpe</w:t>
      </w:r>
      <w:proofErr w:type="spellEnd"/>
      <w:r>
        <w:t xml:space="preserve">, A.; </w:t>
      </w:r>
      <w:proofErr w:type="spellStart"/>
      <w:r>
        <w:t>Capasso</w:t>
      </w:r>
      <w:proofErr w:type="spellEnd"/>
      <w:r>
        <w:t xml:space="preserve">, C. M. y </w:t>
      </w:r>
      <w:proofErr w:type="spellStart"/>
      <w:r>
        <w:t>Smolje</w:t>
      </w:r>
      <w:proofErr w:type="spellEnd"/>
      <w:r>
        <w:t>, A. R. (2016). Presupuestos y Gestión (2da. Ed.). Buenos Aires: La Ley. Capítulo 9.</w:t>
      </w:r>
    </w:p>
    <w:p w14:paraId="79D2A1B4" w14:textId="77777777" w:rsidR="0072544E" w:rsidRDefault="0072544E" w:rsidP="0072544E">
      <w:pPr>
        <w:tabs>
          <w:tab w:val="left" w:pos="567"/>
        </w:tabs>
        <w:spacing w:after="60" w:line="360" w:lineRule="auto"/>
        <w:jc w:val="both"/>
      </w:pPr>
    </w:p>
    <w:p w14:paraId="20926151" w14:textId="35A984E0" w:rsidR="0072544E" w:rsidRPr="00437637" w:rsidRDefault="0072544E" w:rsidP="0072544E">
      <w:pPr>
        <w:tabs>
          <w:tab w:val="left" w:pos="567"/>
          <w:tab w:val="left" w:pos="6985"/>
        </w:tabs>
        <w:spacing w:after="60" w:line="360" w:lineRule="auto"/>
        <w:jc w:val="both"/>
        <w:rPr>
          <w:b/>
        </w:rPr>
      </w:pPr>
      <w:r w:rsidRPr="00EE1441">
        <w:rPr>
          <w:b/>
        </w:rPr>
        <w:t xml:space="preserve">Unidad </w:t>
      </w:r>
      <w:r w:rsidR="000E6146" w:rsidRPr="00EE1441">
        <w:rPr>
          <w:b/>
        </w:rPr>
        <w:t>1</w:t>
      </w:r>
      <w:r w:rsidR="00EE1441" w:rsidRPr="00EE1441">
        <w:rPr>
          <w:b/>
        </w:rPr>
        <w:t>3</w:t>
      </w:r>
      <w:r w:rsidRPr="00EE1441">
        <w:rPr>
          <w:b/>
        </w:rPr>
        <w:t>:</w:t>
      </w:r>
      <w:r w:rsidRPr="00437637">
        <w:rPr>
          <w:b/>
        </w:rPr>
        <w:t xml:space="preserve"> </w:t>
      </w:r>
    </w:p>
    <w:p w14:paraId="2AAC1BB2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Obligatoria</w:t>
      </w:r>
    </w:p>
    <w:p w14:paraId="0A95BCE1" w14:textId="27B128E1" w:rsidR="00B962C0" w:rsidRDefault="00B962C0" w:rsidP="00B962C0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Kaplan, R. S. y Norton, D. P. (2018). </w:t>
      </w:r>
      <w:r w:rsidRPr="006978A1">
        <w:rPr>
          <w:i/>
        </w:rPr>
        <w:t>El cuadro de mando integral</w:t>
      </w:r>
      <w:r>
        <w:t xml:space="preserve"> (3ra. Ed.). Buenos Aires: Harvard Business </w:t>
      </w:r>
      <w:proofErr w:type="spellStart"/>
      <w:r>
        <w:t>Press</w:t>
      </w:r>
      <w:proofErr w:type="spellEnd"/>
      <w:r>
        <w:t>.</w:t>
      </w:r>
    </w:p>
    <w:p w14:paraId="7C89FDA9" w14:textId="77777777" w:rsidR="0072544E" w:rsidRPr="0072544E" w:rsidRDefault="0072544E" w:rsidP="0072544E">
      <w:pPr>
        <w:tabs>
          <w:tab w:val="left" w:pos="567"/>
        </w:tabs>
        <w:spacing w:after="60" w:line="360" w:lineRule="auto"/>
        <w:jc w:val="both"/>
        <w:rPr>
          <w:b/>
        </w:rPr>
      </w:pPr>
      <w:r w:rsidRPr="0072544E">
        <w:rPr>
          <w:b/>
        </w:rPr>
        <w:tab/>
        <w:t>Lectura Complementaria</w:t>
      </w:r>
    </w:p>
    <w:p w14:paraId="54D53421" w14:textId="77777777" w:rsidR="007F5D9A" w:rsidRDefault="007F5D9A" w:rsidP="007F5D9A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lastRenderedPageBreak/>
        <w:t xml:space="preserve">Alonso </w:t>
      </w:r>
      <w:proofErr w:type="spellStart"/>
      <w:r>
        <w:t>Bafico</w:t>
      </w:r>
      <w:proofErr w:type="spellEnd"/>
      <w:r>
        <w:t xml:space="preserve">, H.; Quiroga, E. y Salvatierra, J.M. (2017). El objetivo empresario y los grupos de interés. En </w:t>
      </w:r>
      <w:r w:rsidRPr="00F705DB">
        <w:rPr>
          <w:i/>
        </w:rPr>
        <w:t>El Objetivo Empresario</w:t>
      </w:r>
      <w:r>
        <w:rPr>
          <w:i/>
        </w:rPr>
        <w:t xml:space="preserve"> </w:t>
      </w:r>
      <w:r w:rsidRPr="00F705DB">
        <w:t>(pp.17-39).</w:t>
      </w:r>
      <w:r>
        <w:t xml:space="preserve"> La Plata: Ediciones Haber.</w:t>
      </w:r>
    </w:p>
    <w:p w14:paraId="123DBA05" w14:textId="01DC5C80" w:rsidR="0072544E" w:rsidRDefault="00483467" w:rsidP="00F21F3F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Amat Salas, J. M. (2016). Del dominio del control financiero a una perspectiva cualitativa del control de gestión. </w:t>
      </w:r>
      <w:r w:rsidRPr="00280DD0">
        <w:rPr>
          <w:i/>
        </w:rPr>
        <w:t>Revista Facultad de Ciencias Económicas: Investigación y Reflexión</w:t>
      </w:r>
      <w:r>
        <w:t xml:space="preserve">, XXIV (1), pp. 5-11. </w:t>
      </w:r>
    </w:p>
    <w:p w14:paraId="0EE6296E" w14:textId="77777777" w:rsidR="007D5419" w:rsidRDefault="007D5419" w:rsidP="007D541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r>
        <w:t xml:space="preserve">Pérez Carballo Veiga, J. F. (2013). </w:t>
      </w:r>
      <w:r w:rsidRPr="00280DD0">
        <w:rPr>
          <w:i/>
        </w:rPr>
        <w:t>Control de gestión empresarial</w:t>
      </w:r>
      <w:r>
        <w:t xml:space="preserve"> (8va. Ed.). Madrid: ESIC. Capítulos 7 y 10.</w:t>
      </w:r>
    </w:p>
    <w:p w14:paraId="0242009E" w14:textId="5F15306D" w:rsidR="007D5419" w:rsidRDefault="007D5419" w:rsidP="007D5419">
      <w:pPr>
        <w:pStyle w:val="Prrafodelista"/>
        <w:numPr>
          <w:ilvl w:val="1"/>
          <w:numId w:val="9"/>
        </w:numPr>
        <w:tabs>
          <w:tab w:val="left" w:pos="284"/>
          <w:tab w:val="left" w:pos="851"/>
        </w:tabs>
        <w:spacing w:after="60" w:line="360" w:lineRule="auto"/>
        <w:ind w:left="851" w:hanging="284"/>
        <w:contextualSpacing w:val="0"/>
        <w:jc w:val="both"/>
      </w:pPr>
      <w:proofErr w:type="spellStart"/>
      <w:r w:rsidRPr="008F6EC2">
        <w:rPr>
          <w:lang w:val="en-US"/>
        </w:rPr>
        <w:t>Welsch</w:t>
      </w:r>
      <w:proofErr w:type="spellEnd"/>
      <w:r w:rsidRPr="008F6EC2">
        <w:rPr>
          <w:lang w:val="en-US"/>
        </w:rPr>
        <w:t xml:space="preserve">, G. A.; Hilton, R. W.; Gordon, P. N. y Rivera </w:t>
      </w:r>
      <w:proofErr w:type="spellStart"/>
      <w:r w:rsidRPr="008F6EC2">
        <w:rPr>
          <w:lang w:val="en-US"/>
        </w:rPr>
        <w:t>Noverola</w:t>
      </w:r>
      <w:proofErr w:type="spellEnd"/>
      <w:r w:rsidRPr="008F6EC2">
        <w:rPr>
          <w:lang w:val="en-US"/>
        </w:rPr>
        <w:t xml:space="preserve">, C. (2005). </w:t>
      </w:r>
      <w:r w:rsidRPr="00291B6D">
        <w:rPr>
          <w:i/>
        </w:rPr>
        <w:t>Presupuesto</w:t>
      </w:r>
      <w:r>
        <w:rPr>
          <w:i/>
        </w:rPr>
        <w:t xml:space="preserve">s: planificación y control </w:t>
      </w:r>
      <w:r w:rsidRPr="00D2156F">
        <w:t>(6ta. Ed.).</w:t>
      </w:r>
      <w:r>
        <w:t xml:space="preserve"> México: Pearson. Capítulo 15.</w:t>
      </w:r>
    </w:p>
    <w:sectPr w:rsidR="007D5419" w:rsidSect="00B956DF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7A11B" w14:textId="77777777" w:rsidR="00232250" w:rsidRDefault="00232250" w:rsidP="00F10F9E">
      <w:pPr>
        <w:spacing w:after="0" w:line="240" w:lineRule="auto"/>
      </w:pPr>
      <w:r>
        <w:separator/>
      </w:r>
    </w:p>
  </w:endnote>
  <w:endnote w:type="continuationSeparator" w:id="0">
    <w:p w14:paraId="7E60C971" w14:textId="77777777" w:rsidR="00232250" w:rsidRDefault="00232250" w:rsidP="00F1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swald">
    <w:altName w:val="Times New Roman"/>
    <w:charset w:val="00"/>
    <w:family w:val="auto"/>
    <w:pitch w:val="variable"/>
    <w:sig w:usb0="00000001" w:usb1="4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494532"/>
      <w:docPartObj>
        <w:docPartGallery w:val="Page Numbers (Bottom of Page)"/>
        <w:docPartUnique/>
      </w:docPartObj>
    </w:sdtPr>
    <w:sdtEndPr>
      <w:rPr>
        <w:rFonts w:ascii="Oswald" w:hAnsi="Oswald"/>
        <w:b/>
        <w:color w:val="007495"/>
        <w:sz w:val="18"/>
        <w:szCs w:val="18"/>
      </w:rPr>
    </w:sdtEndPr>
    <w:sdtContent>
      <w:p w14:paraId="4F41C833" w14:textId="77777777" w:rsidR="00C54322" w:rsidRPr="00717A11" w:rsidRDefault="00C54322">
        <w:pPr>
          <w:pStyle w:val="Piedepgina"/>
          <w:jc w:val="right"/>
          <w:rPr>
            <w:rFonts w:ascii="Oswald" w:hAnsi="Oswald"/>
            <w:b/>
            <w:color w:val="007495"/>
            <w:sz w:val="18"/>
            <w:szCs w:val="18"/>
          </w:rPr>
        </w:pPr>
        <w:r w:rsidRPr="00717A11">
          <w:rPr>
            <w:rFonts w:ascii="Oswald" w:hAnsi="Oswald"/>
            <w:b/>
            <w:noProof/>
            <w:color w:val="007495"/>
            <w:sz w:val="18"/>
            <w:szCs w:val="18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05C842" wp14:editId="48E036E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89535</wp:posOffset>
                  </wp:positionV>
                  <wp:extent cx="5172075" cy="0"/>
                  <wp:effectExtent l="0" t="0" r="9525" b="19050"/>
                  <wp:wrapNone/>
                  <wp:docPr id="3" name="3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72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49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63649D85" id="3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pt,7.05pt" to="413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" strokecolor="#007495" strokeweight="1.5pt">
                  <v:stroke joinstyle="miter"/>
                </v:line>
              </w:pict>
            </mc:Fallback>
          </mc:AlternateContent>
        </w:r>
        <w:r w:rsidRPr="00717A11">
          <w:rPr>
            <w:rFonts w:ascii="Oswald" w:hAnsi="Oswald"/>
            <w:b/>
            <w:color w:val="007495"/>
            <w:sz w:val="18"/>
            <w:szCs w:val="18"/>
          </w:rPr>
        </w:r>
        <w:r w:rsidRPr="00717A11">
          <w:rPr>
            <w:rFonts w:ascii="Oswald" w:hAnsi="Oswald"/>
            <w:b/>
            <w:color w:val="007495"/>
            <w:sz w:val="18"/>
            <w:szCs w:val="18"/>
          </w:rPr>
          <w:instrText/>
        </w:r>
        <w:r w:rsidRPr="00717A11">
          <w:rPr>
            <w:rFonts w:ascii="Oswald" w:hAnsi="Oswald"/>
            <w:b/>
            <w:color w:val="007495"/>
            <w:sz w:val="18"/>
            <w:szCs w:val="18"/>
          </w:rPr>
        </w:r>
        <w:r w:rsidR="008F6EC2">
          <w:rPr>
            <w:rFonts w:ascii="Oswald" w:hAnsi="Oswald"/>
            <w:b/>
            <w:noProof/>
            <w:color w:val="007495"/>
            <w:sz w:val="18"/>
            <w:szCs w:val="18"/>
          </w:rPr>
          <w:t>1</w:t>
        </w:r>
        <w:r w:rsidRPr="00717A11">
          <w:rPr>
            <w:rFonts w:ascii="Oswald" w:hAnsi="Oswald"/>
            <w:b/>
            <w:color w:val="007495"/>
            <w:sz w:val="18"/>
            <w:szCs w:val="18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7AB3" w14:textId="77777777" w:rsidR="00232250" w:rsidRDefault="00232250" w:rsidP="00F10F9E">
      <w:pPr>
        <w:spacing w:after="0" w:line="240" w:lineRule="auto"/>
      </w:pPr>
      <w:r>
        <w:separator/>
      </w:r>
    </w:p>
  </w:footnote>
  <w:footnote w:type="continuationSeparator" w:id="0">
    <w:p w14:paraId="72FA33DB" w14:textId="77777777" w:rsidR="00232250" w:rsidRDefault="00232250" w:rsidP="00F1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48737" w14:textId="77777777" w:rsidR="00C54322" w:rsidRDefault="00C54322" w:rsidP="00F10F9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71EA8BB" wp14:editId="6E3C07D7">
          <wp:simplePos x="0" y="0"/>
          <wp:positionH relativeFrom="column">
            <wp:posOffset>-422910</wp:posOffset>
          </wp:positionH>
          <wp:positionV relativeFrom="paragraph">
            <wp:posOffset>150495</wp:posOffset>
          </wp:positionV>
          <wp:extent cx="2447925" cy="6376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CE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72" cy="6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43087" w14:textId="77777777" w:rsidR="00C54322" w:rsidRDefault="00C54322" w:rsidP="00F10F9E">
    <w:pPr>
      <w:pStyle w:val="Encabezado"/>
    </w:pPr>
  </w:p>
  <w:p w14:paraId="65A6AC71" w14:textId="77777777" w:rsidR="00C54322" w:rsidRDefault="00C54322" w:rsidP="00F10F9E">
    <w:pPr>
      <w:pStyle w:val="Encabezado"/>
    </w:pPr>
  </w:p>
  <w:p w14:paraId="46325F90" w14:textId="77777777" w:rsidR="00C54322" w:rsidRDefault="00C54322" w:rsidP="00F10F9E">
    <w:pPr>
      <w:pStyle w:val="Encabezado"/>
    </w:pPr>
  </w:p>
  <w:p w14:paraId="15890276" w14:textId="77777777" w:rsidR="00C54322" w:rsidRDefault="00C54322" w:rsidP="00F10F9E">
    <w:pPr>
      <w:pStyle w:val="Encabezado"/>
    </w:pPr>
  </w:p>
  <w:p w14:paraId="443038F7" w14:textId="77777777" w:rsidR="00C54322" w:rsidRPr="00F10F9E" w:rsidRDefault="00C54322" w:rsidP="00201B89">
    <w:pPr>
      <w:pStyle w:val="Encabezado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53A"/>
    <w:multiLevelType w:val="hybridMultilevel"/>
    <w:tmpl w:val="CCCAE8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A6BCA"/>
    <w:multiLevelType w:val="hybridMultilevel"/>
    <w:tmpl w:val="F1B68B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B7A7A"/>
    <w:multiLevelType w:val="hybridMultilevel"/>
    <w:tmpl w:val="CAC80C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A0A7E"/>
    <w:multiLevelType w:val="hybridMultilevel"/>
    <w:tmpl w:val="8E467B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83857"/>
    <w:multiLevelType w:val="hybridMultilevel"/>
    <w:tmpl w:val="9E1889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11EB"/>
    <w:multiLevelType w:val="hybridMultilevel"/>
    <w:tmpl w:val="90266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3C8A"/>
    <w:multiLevelType w:val="hybridMultilevel"/>
    <w:tmpl w:val="7F6843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74F8F0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20C4D"/>
    <w:multiLevelType w:val="hybridMultilevel"/>
    <w:tmpl w:val="0AFA82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21F6"/>
    <w:multiLevelType w:val="multilevel"/>
    <w:tmpl w:val="400A44E0"/>
    <w:lvl w:ilvl="0">
      <w:start w:val="1"/>
      <w:numFmt w:val="decimal"/>
      <w:lvlText w:val="%1."/>
      <w:lvlJc w:val="left"/>
      <w:pPr>
        <w:ind w:left="360" w:hanging="360"/>
      </w:pPr>
      <w:rPr>
        <w:rFonts w:ascii="Oswald" w:hAnsi="Oswald" w:hint="default"/>
        <w:b/>
        <w:i w:val="0"/>
        <w:color w:val="007495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FC43BCC"/>
    <w:multiLevelType w:val="hybridMultilevel"/>
    <w:tmpl w:val="8132EC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D3D85"/>
    <w:multiLevelType w:val="hybridMultilevel"/>
    <w:tmpl w:val="A3626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3DB"/>
    <w:multiLevelType w:val="hybridMultilevel"/>
    <w:tmpl w:val="ED5EB8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9E"/>
    <w:rsid w:val="000136A8"/>
    <w:rsid w:val="00017C3D"/>
    <w:rsid w:val="00031E50"/>
    <w:rsid w:val="0004116C"/>
    <w:rsid w:val="0004655B"/>
    <w:rsid w:val="00052965"/>
    <w:rsid w:val="00056A87"/>
    <w:rsid w:val="00064B15"/>
    <w:rsid w:val="00065E55"/>
    <w:rsid w:val="00067EF0"/>
    <w:rsid w:val="00070DDC"/>
    <w:rsid w:val="00076A54"/>
    <w:rsid w:val="0008191A"/>
    <w:rsid w:val="000821E1"/>
    <w:rsid w:val="000A016D"/>
    <w:rsid w:val="000A3813"/>
    <w:rsid w:val="000A6062"/>
    <w:rsid w:val="000B47E9"/>
    <w:rsid w:val="000C479E"/>
    <w:rsid w:val="000D3D39"/>
    <w:rsid w:val="000D4ED8"/>
    <w:rsid w:val="000E160A"/>
    <w:rsid w:val="000E5BAC"/>
    <w:rsid w:val="000E6146"/>
    <w:rsid w:val="00120B54"/>
    <w:rsid w:val="001229BC"/>
    <w:rsid w:val="00122DF2"/>
    <w:rsid w:val="0013199F"/>
    <w:rsid w:val="00141DFB"/>
    <w:rsid w:val="0014348F"/>
    <w:rsid w:val="00154D15"/>
    <w:rsid w:val="00155FFE"/>
    <w:rsid w:val="001628A1"/>
    <w:rsid w:val="00163172"/>
    <w:rsid w:val="00176673"/>
    <w:rsid w:val="00187FC7"/>
    <w:rsid w:val="001945A4"/>
    <w:rsid w:val="001B2458"/>
    <w:rsid w:val="001B2BF7"/>
    <w:rsid w:val="001B601A"/>
    <w:rsid w:val="001D42D3"/>
    <w:rsid w:val="001D603B"/>
    <w:rsid w:val="001D6401"/>
    <w:rsid w:val="001E2F5C"/>
    <w:rsid w:val="001F10FD"/>
    <w:rsid w:val="001F1D8F"/>
    <w:rsid w:val="00201B89"/>
    <w:rsid w:val="0021393B"/>
    <w:rsid w:val="00213A6F"/>
    <w:rsid w:val="00220920"/>
    <w:rsid w:val="002219AD"/>
    <w:rsid w:val="00224866"/>
    <w:rsid w:val="00224D74"/>
    <w:rsid w:val="00226ED3"/>
    <w:rsid w:val="00230025"/>
    <w:rsid w:val="00232250"/>
    <w:rsid w:val="0023307D"/>
    <w:rsid w:val="0023617F"/>
    <w:rsid w:val="0024042B"/>
    <w:rsid w:val="00244C1B"/>
    <w:rsid w:val="002671E7"/>
    <w:rsid w:val="00280DD0"/>
    <w:rsid w:val="00291B6D"/>
    <w:rsid w:val="00292340"/>
    <w:rsid w:val="00294447"/>
    <w:rsid w:val="00297F77"/>
    <w:rsid w:val="002A1769"/>
    <w:rsid w:val="002A2DCB"/>
    <w:rsid w:val="002A5962"/>
    <w:rsid w:val="002A7EA5"/>
    <w:rsid w:val="002B448C"/>
    <w:rsid w:val="002D0C6C"/>
    <w:rsid w:val="002E10C1"/>
    <w:rsid w:val="002E64F7"/>
    <w:rsid w:val="00301A2A"/>
    <w:rsid w:val="003219ED"/>
    <w:rsid w:val="00323AC0"/>
    <w:rsid w:val="003329F6"/>
    <w:rsid w:val="00341286"/>
    <w:rsid w:val="00353E99"/>
    <w:rsid w:val="00366A07"/>
    <w:rsid w:val="003723DD"/>
    <w:rsid w:val="00380E2B"/>
    <w:rsid w:val="0038240B"/>
    <w:rsid w:val="00396BE7"/>
    <w:rsid w:val="003A5AF7"/>
    <w:rsid w:val="003B3517"/>
    <w:rsid w:val="003B47F5"/>
    <w:rsid w:val="003C32E1"/>
    <w:rsid w:val="0040642F"/>
    <w:rsid w:val="00411781"/>
    <w:rsid w:val="004147E2"/>
    <w:rsid w:val="00420B94"/>
    <w:rsid w:val="004279B5"/>
    <w:rsid w:val="004279FF"/>
    <w:rsid w:val="00430659"/>
    <w:rsid w:val="00437637"/>
    <w:rsid w:val="0044244C"/>
    <w:rsid w:val="0044256C"/>
    <w:rsid w:val="0045286B"/>
    <w:rsid w:val="00460EC6"/>
    <w:rsid w:val="00463902"/>
    <w:rsid w:val="004672D0"/>
    <w:rsid w:val="00474278"/>
    <w:rsid w:val="0048268F"/>
    <w:rsid w:val="00483062"/>
    <w:rsid w:val="00483467"/>
    <w:rsid w:val="004876AF"/>
    <w:rsid w:val="00492876"/>
    <w:rsid w:val="0049385F"/>
    <w:rsid w:val="00495A50"/>
    <w:rsid w:val="004A7178"/>
    <w:rsid w:val="004C545B"/>
    <w:rsid w:val="004C679B"/>
    <w:rsid w:val="004E0829"/>
    <w:rsid w:val="004E3D3F"/>
    <w:rsid w:val="004F0737"/>
    <w:rsid w:val="004F11BE"/>
    <w:rsid w:val="004F15EA"/>
    <w:rsid w:val="004F4EC2"/>
    <w:rsid w:val="00500604"/>
    <w:rsid w:val="00502723"/>
    <w:rsid w:val="00505587"/>
    <w:rsid w:val="0050650F"/>
    <w:rsid w:val="005065DF"/>
    <w:rsid w:val="0050663F"/>
    <w:rsid w:val="00507BE5"/>
    <w:rsid w:val="005108F2"/>
    <w:rsid w:val="00512CCA"/>
    <w:rsid w:val="00514D59"/>
    <w:rsid w:val="005215F5"/>
    <w:rsid w:val="00526741"/>
    <w:rsid w:val="0053017D"/>
    <w:rsid w:val="005333E4"/>
    <w:rsid w:val="00534B67"/>
    <w:rsid w:val="0053778D"/>
    <w:rsid w:val="00545BD4"/>
    <w:rsid w:val="00546277"/>
    <w:rsid w:val="00553B8A"/>
    <w:rsid w:val="005702A8"/>
    <w:rsid w:val="00571698"/>
    <w:rsid w:val="00592D96"/>
    <w:rsid w:val="00593268"/>
    <w:rsid w:val="005A289A"/>
    <w:rsid w:val="005A5B32"/>
    <w:rsid w:val="005B4D75"/>
    <w:rsid w:val="005B61B6"/>
    <w:rsid w:val="005B7606"/>
    <w:rsid w:val="005C027F"/>
    <w:rsid w:val="005C2F68"/>
    <w:rsid w:val="005D0D65"/>
    <w:rsid w:val="005D111F"/>
    <w:rsid w:val="005E25B4"/>
    <w:rsid w:val="005E32C6"/>
    <w:rsid w:val="005E7F3B"/>
    <w:rsid w:val="005F0BDC"/>
    <w:rsid w:val="00623B06"/>
    <w:rsid w:val="006404D7"/>
    <w:rsid w:val="0065497E"/>
    <w:rsid w:val="00676A9A"/>
    <w:rsid w:val="00680483"/>
    <w:rsid w:val="00681AFD"/>
    <w:rsid w:val="00682340"/>
    <w:rsid w:val="0069031F"/>
    <w:rsid w:val="00695359"/>
    <w:rsid w:val="006978A1"/>
    <w:rsid w:val="006B062F"/>
    <w:rsid w:val="006B2731"/>
    <w:rsid w:val="006B44F3"/>
    <w:rsid w:val="006C1352"/>
    <w:rsid w:val="006C6B89"/>
    <w:rsid w:val="006D2E99"/>
    <w:rsid w:val="006E4B23"/>
    <w:rsid w:val="006F602C"/>
    <w:rsid w:val="006F7238"/>
    <w:rsid w:val="0071010F"/>
    <w:rsid w:val="00714410"/>
    <w:rsid w:val="00717A11"/>
    <w:rsid w:val="0072544E"/>
    <w:rsid w:val="00730CC1"/>
    <w:rsid w:val="00766F91"/>
    <w:rsid w:val="00767CC1"/>
    <w:rsid w:val="00793061"/>
    <w:rsid w:val="007A1F2D"/>
    <w:rsid w:val="007A24CC"/>
    <w:rsid w:val="007A2F2B"/>
    <w:rsid w:val="007A7A5F"/>
    <w:rsid w:val="007B0C67"/>
    <w:rsid w:val="007B139C"/>
    <w:rsid w:val="007B159D"/>
    <w:rsid w:val="007B7915"/>
    <w:rsid w:val="007D29BF"/>
    <w:rsid w:val="007D5419"/>
    <w:rsid w:val="007E219B"/>
    <w:rsid w:val="007E6652"/>
    <w:rsid w:val="007F12BE"/>
    <w:rsid w:val="007F5D9A"/>
    <w:rsid w:val="007F6AD5"/>
    <w:rsid w:val="0081161E"/>
    <w:rsid w:val="008222EA"/>
    <w:rsid w:val="0083506A"/>
    <w:rsid w:val="008353E8"/>
    <w:rsid w:val="008356C5"/>
    <w:rsid w:val="00846D51"/>
    <w:rsid w:val="0085560F"/>
    <w:rsid w:val="00860EC4"/>
    <w:rsid w:val="00867CCB"/>
    <w:rsid w:val="00882891"/>
    <w:rsid w:val="008875C7"/>
    <w:rsid w:val="008A1A0A"/>
    <w:rsid w:val="008C0B09"/>
    <w:rsid w:val="008C6826"/>
    <w:rsid w:val="008C6DCA"/>
    <w:rsid w:val="008D02B4"/>
    <w:rsid w:val="008D3004"/>
    <w:rsid w:val="008D33A2"/>
    <w:rsid w:val="008D49B9"/>
    <w:rsid w:val="008D5526"/>
    <w:rsid w:val="008F151A"/>
    <w:rsid w:val="008F3E56"/>
    <w:rsid w:val="008F6EC2"/>
    <w:rsid w:val="0092590B"/>
    <w:rsid w:val="00955669"/>
    <w:rsid w:val="00957FFA"/>
    <w:rsid w:val="00960290"/>
    <w:rsid w:val="00961FB2"/>
    <w:rsid w:val="0097360C"/>
    <w:rsid w:val="009812F8"/>
    <w:rsid w:val="00993B4A"/>
    <w:rsid w:val="0099569C"/>
    <w:rsid w:val="009974E1"/>
    <w:rsid w:val="009A469E"/>
    <w:rsid w:val="009C7793"/>
    <w:rsid w:val="009D1D40"/>
    <w:rsid w:val="009E4996"/>
    <w:rsid w:val="009E64B4"/>
    <w:rsid w:val="009F3939"/>
    <w:rsid w:val="009F480C"/>
    <w:rsid w:val="00A07168"/>
    <w:rsid w:val="00A1324E"/>
    <w:rsid w:val="00A2521B"/>
    <w:rsid w:val="00A328AD"/>
    <w:rsid w:val="00A35869"/>
    <w:rsid w:val="00A46A29"/>
    <w:rsid w:val="00A54B01"/>
    <w:rsid w:val="00A604A9"/>
    <w:rsid w:val="00A72093"/>
    <w:rsid w:val="00A72392"/>
    <w:rsid w:val="00A76A2E"/>
    <w:rsid w:val="00A824A8"/>
    <w:rsid w:val="00A93300"/>
    <w:rsid w:val="00A95A46"/>
    <w:rsid w:val="00AB0374"/>
    <w:rsid w:val="00AB49EC"/>
    <w:rsid w:val="00AB7E9A"/>
    <w:rsid w:val="00AC195E"/>
    <w:rsid w:val="00AE03C2"/>
    <w:rsid w:val="00AE45C6"/>
    <w:rsid w:val="00AE79B8"/>
    <w:rsid w:val="00AF2C75"/>
    <w:rsid w:val="00AF535A"/>
    <w:rsid w:val="00B001FF"/>
    <w:rsid w:val="00B128D1"/>
    <w:rsid w:val="00B34F14"/>
    <w:rsid w:val="00B35B29"/>
    <w:rsid w:val="00B36DE3"/>
    <w:rsid w:val="00B37C80"/>
    <w:rsid w:val="00B46690"/>
    <w:rsid w:val="00B52166"/>
    <w:rsid w:val="00B53E55"/>
    <w:rsid w:val="00B666D3"/>
    <w:rsid w:val="00B732A8"/>
    <w:rsid w:val="00B80372"/>
    <w:rsid w:val="00B910D3"/>
    <w:rsid w:val="00B956DF"/>
    <w:rsid w:val="00B962C0"/>
    <w:rsid w:val="00BA0F73"/>
    <w:rsid w:val="00BA111C"/>
    <w:rsid w:val="00BB080A"/>
    <w:rsid w:val="00BB6506"/>
    <w:rsid w:val="00BC27AD"/>
    <w:rsid w:val="00BC4D0C"/>
    <w:rsid w:val="00BC6295"/>
    <w:rsid w:val="00BD003D"/>
    <w:rsid w:val="00BD3290"/>
    <w:rsid w:val="00BE4CD7"/>
    <w:rsid w:val="00BE61D4"/>
    <w:rsid w:val="00BE788C"/>
    <w:rsid w:val="00BF511C"/>
    <w:rsid w:val="00BF6E02"/>
    <w:rsid w:val="00C01725"/>
    <w:rsid w:val="00C03523"/>
    <w:rsid w:val="00C111AC"/>
    <w:rsid w:val="00C26DCB"/>
    <w:rsid w:val="00C33349"/>
    <w:rsid w:val="00C3653B"/>
    <w:rsid w:val="00C4354C"/>
    <w:rsid w:val="00C444F5"/>
    <w:rsid w:val="00C47CA6"/>
    <w:rsid w:val="00C503CE"/>
    <w:rsid w:val="00C54322"/>
    <w:rsid w:val="00C67738"/>
    <w:rsid w:val="00C72250"/>
    <w:rsid w:val="00C77E00"/>
    <w:rsid w:val="00C82C1F"/>
    <w:rsid w:val="00C91BC8"/>
    <w:rsid w:val="00C96893"/>
    <w:rsid w:val="00CC3EC5"/>
    <w:rsid w:val="00CC7772"/>
    <w:rsid w:val="00CD1177"/>
    <w:rsid w:val="00CD5AB0"/>
    <w:rsid w:val="00CD62C5"/>
    <w:rsid w:val="00CD68A8"/>
    <w:rsid w:val="00CE6BFB"/>
    <w:rsid w:val="00CF0F46"/>
    <w:rsid w:val="00CF2095"/>
    <w:rsid w:val="00CF6390"/>
    <w:rsid w:val="00D1505E"/>
    <w:rsid w:val="00D2156F"/>
    <w:rsid w:val="00D369D1"/>
    <w:rsid w:val="00D42ADE"/>
    <w:rsid w:val="00D43F85"/>
    <w:rsid w:val="00D47B30"/>
    <w:rsid w:val="00D5132F"/>
    <w:rsid w:val="00D61A32"/>
    <w:rsid w:val="00D66B45"/>
    <w:rsid w:val="00D71BCD"/>
    <w:rsid w:val="00D73FC1"/>
    <w:rsid w:val="00D84FDD"/>
    <w:rsid w:val="00D9026C"/>
    <w:rsid w:val="00D90C1E"/>
    <w:rsid w:val="00D97150"/>
    <w:rsid w:val="00D975D1"/>
    <w:rsid w:val="00DB1A84"/>
    <w:rsid w:val="00DB584D"/>
    <w:rsid w:val="00DD4FF5"/>
    <w:rsid w:val="00DD553E"/>
    <w:rsid w:val="00DD581E"/>
    <w:rsid w:val="00DE0805"/>
    <w:rsid w:val="00DE7302"/>
    <w:rsid w:val="00DF3640"/>
    <w:rsid w:val="00DF6D91"/>
    <w:rsid w:val="00E27BFA"/>
    <w:rsid w:val="00E30042"/>
    <w:rsid w:val="00E307F9"/>
    <w:rsid w:val="00E36F51"/>
    <w:rsid w:val="00E41091"/>
    <w:rsid w:val="00E523F9"/>
    <w:rsid w:val="00E5675F"/>
    <w:rsid w:val="00E65E0C"/>
    <w:rsid w:val="00E71AA3"/>
    <w:rsid w:val="00E73E02"/>
    <w:rsid w:val="00E74D64"/>
    <w:rsid w:val="00E9048F"/>
    <w:rsid w:val="00E92352"/>
    <w:rsid w:val="00EA3904"/>
    <w:rsid w:val="00EC1210"/>
    <w:rsid w:val="00EC23BF"/>
    <w:rsid w:val="00EC3AEF"/>
    <w:rsid w:val="00ED149E"/>
    <w:rsid w:val="00ED445B"/>
    <w:rsid w:val="00EE1441"/>
    <w:rsid w:val="00F0265D"/>
    <w:rsid w:val="00F10F9E"/>
    <w:rsid w:val="00F125D7"/>
    <w:rsid w:val="00F21185"/>
    <w:rsid w:val="00F21F3F"/>
    <w:rsid w:val="00F31227"/>
    <w:rsid w:val="00F45113"/>
    <w:rsid w:val="00F45AB6"/>
    <w:rsid w:val="00F54E24"/>
    <w:rsid w:val="00F6011F"/>
    <w:rsid w:val="00F60519"/>
    <w:rsid w:val="00F61D4D"/>
    <w:rsid w:val="00F705DB"/>
    <w:rsid w:val="00F7145B"/>
    <w:rsid w:val="00F72A09"/>
    <w:rsid w:val="00F75715"/>
    <w:rsid w:val="00F90939"/>
    <w:rsid w:val="00FA1881"/>
    <w:rsid w:val="00FA426A"/>
    <w:rsid w:val="00FA7A73"/>
    <w:rsid w:val="00FD409B"/>
    <w:rsid w:val="00FD4FB2"/>
    <w:rsid w:val="00FE1F1C"/>
    <w:rsid w:val="00FF4913"/>
    <w:rsid w:val="00FF5AC3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EF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1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27BF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122DF2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2"/>
      <w:sz w:val="24"/>
      <w:szCs w:val="24"/>
      <w:lang w:val="es-MX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2DF2"/>
    <w:rPr>
      <w:rFonts w:ascii="Liberation Serif" w:eastAsia="DejaVu Sans" w:hAnsi="Liberation Serif" w:cs="Times New Roman"/>
      <w:kern w:val="2"/>
      <w:sz w:val="24"/>
      <w:szCs w:val="24"/>
      <w:lang w:val="es-MX" w:eastAsia="es-AR"/>
    </w:rPr>
  </w:style>
  <w:style w:type="character" w:styleId="Hipervnculo">
    <w:name w:val="Hyperlink"/>
    <w:basedOn w:val="Fuentedeprrafopredeter"/>
    <w:uiPriority w:val="99"/>
    <w:unhideWhenUsed/>
    <w:rsid w:val="004672D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D1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1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27BF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122DF2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2"/>
      <w:sz w:val="24"/>
      <w:szCs w:val="24"/>
      <w:lang w:val="es-MX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2DF2"/>
    <w:rPr>
      <w:rFonts w:ascii="Liberation Serif" w:eastAsia="DejaVu Sans" w:hAnsi="Liberation Serif" w:cs="Times New Roman"/>
      <w:kern w:val="2"/>
      <w:sz w:val="24"/>
      <w:szCs w:val="24"/>
      <w:lang w:val="es-MX" w:eastAsia="es-AR"/>
    </w:rPr>
  </w:style>
  <w:style w:type="character" w:styleId="Hipervnculo">
    <w:name w:val="Hyperlink"/>
    <w:basedOn w:val="Fuentedeprrafopredeter"/>
    <w:uiPriority w:val="99"/>
    <w:unhideWhenUsed/>
    <w:rsid w:val="004672D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D1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3613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32714562</cp:lastModifiedBy>
  <cp:revision>7</cp:revision>
  <cp:lastPrinted>2018-08-31T16:26:00Z</cp:lastPrinted>
  <dcterms:created xsi:type="dcterms:W3CDTF">2019-07-15T12:11:00Z</dcterms:created>
  <dcterms:modified xsi:type="dcterms:W3CDTF">2019-09-04T13:19:00Z</dcterms:modified>
</cp:coreProperties>
</file>